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D996A" w14:textId="029BB27B" w:rsidR="0086498F" w:rsidRPr="00647DE1" w:rsidRDefault="0086498F" w:rsidP="0086498F">
      <w:pPr>
        <w:spacing w:line="259" w:lineRule="auto"/>
        <w:ind w:left="108"/>
        <w:jc w:val="center"/>
        <w:rPr>
          <w:rFonts w:asciiTheme="minorHAnsi" w:hAnsiTheme="minorHAnsi" w:cstheme="minorBidi"/>
        </w:rPr>
      </w:pPr>
      <w:r w:rsidRPr="1DC2DA47">
        <w:rPr>
          <w:rFonts w:asciiTheme="minorHAnsi" w:hAnsiTheme="minorHAnsi" w:cstheme="minorBidi"/>
          <w:b/>
          <w:bCs/>
          <w:sz w:val="32"/>
          <w:szCs w:val="32"/>
        </w:rPr>
        <w:t xml:space="preserve">Job Description </w:t>
      </w:r>
      <w:r w:rsidR="006F50A6" w:rsidRPr="1DC2DA47">
        <w:rPr>
          <w:rFonts w:asciiTheme="minorHAnsi" w:hAnsiTheme="minorHAnsi" w:cstheme="minorBidi"/>
          <w:b/>
          <w:bCs/>
          <w:sz w:val="32"/>
          <w:szCs w:val="32"/>
        </w:rPr>
        <w:t>Programme Coordinator</w:t>
      </w:r>
      <w:r w:rsidR="006F50A6">
        <w:rPr>
          <w:rFonts w:asciiTheme="minorHAnsi" w:hAnsiTheme="minorHAnsi" w:cstheme="minorBidi"/>
          <w:b/>
          <w:bCs/>
          <w:sz w:val="32"/>
          <w:szCs w:val="32"/>
        </w:rPr>
        <w:t xml:space="preserve"> for the </w:t>
      </w:r>
      <w:r>
        <w:rPr>
          <w:rFonts w:asciiTheme="minorHAnsi" w:hAnsiTheme="minorHAnsi" w:cstheme="minorBidi"/>
          <w:b/>
          <w:bCs/>
          <w:sz w:val="32"/>
          <w:szCs w:val="32"/>
        </w:rPr>
        <w:t>Mental Health Workforce</w:t>
      </w:r>
    </w:p>
    <w:p w14:paraId="3D135A1D" w14:textId="77777777" w:rsidR="0086498F" w:rsidRPr="00647DE1" w:rsidRDefault="0086498F" w:rsidP="0086498F">
      <w:pPr>
        <w:tabs>
          <w:tab w:val="left" w:pos="2292"/>
        </w:tabs>
        <w:spacing w:before="266"/>
        <w:ind w:left="132"/>
        <w:rPr>
          <w:rFonts w:asciiTheme="minorHAnsi" w:hAnsiTheme="minorHAnsi" w:cstheme="minorBidi"/>
        </w:rPr>
      </w:pPr>
      <w:r w:rsidRPr="00647DE1">
        <w:rPr>
          <w:rFonts w:asciiTheme="minorHAnsi" w:hAnsiTheme="minorHAnsi" w:cstheme="minorBidi"/>
        </w:rPr>
        <w:t>Job Title:</w:t>
      </w:r>
      <w:r w:rsidRPr="00647DE1">
        <w:rPr>
          <w:rFonts w:asciiTheme="minorHAnsi" w:hAnsiTheme="minorHAnsi" w:cstheme="minorBidi"/>
        </w:rPr>
        <w:tab/>
        <w:t>Post Qualifying Courses Programme Coordinator</w:t>
      </w:r>
    </w:p>
    <w:p w14:paraId="2A74E5E0" w14:textId="77777777" w:rsidR="0086498F" w:rsidRPr="00647DE1" w:rsidRDefault="0086498F" w:rsidP="0086498F">
      <w:pPr>
        <w:tabs>
          <w:tab w:val="left" w:pos="2292"/>
        </w:tabs>
        <w:ind w:left="132"/>
        <w:rPr>
          <w:rFonts w:asciiTheme="minorHAnsi" w:hAnsiTheme="minorHAnsi" w:cstheme="minorBidi"/>
        </w:rPr>
      </w:pPr>
      <w:r w:rsidRPr="00647DE1">
        <w:rPr>
          <w:rFonts w:asciiTheme="minorHAnsi" w:hAnsiTheme="minorHAnsi" w:cstheme="minorBidi"/>
        </w:rPr>
        <w:t>Reporting to:</w:t>
      </w:r>
      <w:r w:rsidRPr="00647DE1">
        <w:rPr>
          <w:rFonts w:asciiTheme="minorHAnsi" w:hAnsiTheme="minorHAnsi" w:cstheme="minorBidi"/>
        </w:rPr>
        <w:tab/>
        <w:t>Post-Qualifying Courses Programme Manager</w:t>
      </w:r>
    </w:p>
    <w:p w14:paraId="61A385F5" w14:textId="77777777" w:rsidR="0086498F" w:rsidRPr="00647DE1" w:rsidRDefault="0086498F" w:rsidP="0086498F">
      <w:pPr>
        <w:tabs>
          <w:tab w:val="left" w:pos="2292"/>
        </w:tabs>
        <w:ind w:left="132"/>
        <w:rPr>
          <w:rFonts w:asciiTheme="minorHAnsi" w:hAnsiTheme="minorHAnsi" w:cstheme="minorBidi"/>
        </w:rPr>
      </w:pPr>
      <w:r w:rsidRPr="00647DE1">
        <w:rPr>
          <w:rFonts w:asciiTheme="minorHAnsi" w:hAnsiTheme="minorHAnsi" w:cstheme="minorBidi"/>
        </w:rPr>
        <w:t>Salary:</w:t>
      </w:r>
      <w:r w:rsidRPr="00647DE1">
        <w:rPr>
          <w:rFonts w:asciiTheme="minorHAnsi" w:hAnsiTheme="minorHAnsi" w:cstheme="minorBidi"/>
        </w:rPr>
        <w:tab/>
      </w:r>
      <w:r w:rsidRPr="00C45405">
        <w:rPr>
          <w:rFonts w:asciiTheme="minorHAnsi" w:hAnsiTheme="minorHAnsi" w:cstheme="minorBidi"/>
        </w:rPr>
        <w:t>£27,849</w:t>
      </w:r>
    </w:p>
    <w:p w14:paraId="59570210" w14:textId="77777777" w:rsidR="0086498F" w:rsidRPr="00647DE1" w:rsidRDefault="0086498F" w:rsidP="0086498F">
      <w:pPr>
        <w:tabs>
          <w:tab w:val="left" w:pos="2292"/>
        </w:tabs>
        <w:ind w:left="2292" w:hanging="2160"/>
        <w:rPr>
          <w:rFonts w:asciiTheme="minorHAnsi" w:hAnsiTheme="minorHAnsi" w:cstheme="minorBidi"/>
        </w:rPr>
      </w:pPr>
      <w:r w:rsidRPr="00647DE1">
        <w:rPr>
          <w:rFonts w:asciiTheme="minorHAnsi" w:hAnsiTheme="minorHAnsi" w:cstheme="minorBidi"/>
        </w:rPr>
        <w:t>Location</w:t>
      </w:r>
      <w:proofErr w:type="gramStart"/>
      <w:r w:rsidRPr="00647DE1">
        <w:rPr>
          <w:rFonts w:asciiTheme="minorHAnsi" w:hAnsiTheme="minorHAnsi" w:cstheme="minorBidi"/>
        </w:rPr>
        <w:t xml:space="preserve">: </w:t>
      </w:r>
      <w:r w:rsidRPr="00647DE1">
        <w:rPr>
          <w:rFonts w:asciiTheme="minorHAnsi" w:hAnsiTheme="minorHAnsi" w:cstheme="minorBidi"/>
        </w:rPr>
        <w:tab/>
        <w:t>Place2Be</w:t>
      </w:r>
      <w:proofErr w:type="gramEnd"/>
      <w:r w:rsidRPr="00647DE1">
        <w:rPr>
          <w:rFonts w:asciiTheme="minorHAnsi" w:hAnsiTheme="minorHAnsi" w:cstheme="minorBidi"/>
        </w:rPr>
        <w:t xml:space="preserve"> Head Office</w:t>
      </w:r>
    </w:p>
    <w:p w14:paraId="79F6F587" w14:textId="77777777" w:rsidR="0086498F" w:rsidRPr="00647DE1" w:rsidRDefault="0086498F" w:rsidP="0086498F">
      <w:pPr>
        <w:tabs>
          <w:tab w:val="left" w:pos="2292"/>
        </w:tabs>
        <w:ind w:left="2292" w:hanging="2160"/>
        <w:rPr>
          <w:rFonts w:asciiTheme="minorHAnsi" w:hAnsiTheme="minorHAnsi" w:cstheme="minorBidi"/>
        </w:rPr>
      </w:pPr>
      <w:r w:rsidRPr="00647DE1">
        <w:rPr>
          <w:rFonts w:asciiTheme="minorHAnsi" w:hAnsiTheme="minorHAnsi" w:cstheme="minorBidi"/>
        </w:rPr>
        <w:t>Hours &amp; Basis:</w:t>
      </w:r>
      <w:r w:rsidRPr="00647DE1">
        <w:rPr>
          <w:rFonts w:asciiTheme="minorHAnsi" w:hAnsiTheme="minorHAnsi" w:cstheme="minorBidi"/>
        </w:rPr>
        <w:tab/>
      </w:r>
      <w:r>
        <w:rPr>
          <w:rFonts w:asciiTheme="minorHAnsi" w:hAnsiTheme="minorHAnsi" w:cstheme="minorBidi"/>
        </w:rPr>
        <w:t>5</w:t>
      </w:r>
      <w:r w:rsidRPr="00647DE1">
        <w:rPr>
          <w:rFonts w:asciiTheme="minorHAnsi" w:hAnsiTheme="minorHAnsi" w:cstheme="minorBidi"/>
        </w:rPr>
        <w:t xml:space="preserve"> days a week</w:t>
      </w:r>
    </w:p>
    <w:p w14:paraId="12363475" w14:textId="77777777" w:rsidR="0086498F" w:rsidRPr="008854B6" w:rsidRDefault="0086498F" w:rsidP="0086498F">
      <w:pPr>
        <w:tabs>
          <w:tab w:val="left" w:pos="2292"/>
        </w:tabs>
        <w:ind w:left="2292" w:hanging="2160"/>
        <w:rPr>
          <w:rFonts w:ascii="Calibri Light" w:hAnsi="Calibri Light" w:cs="Calibri Light"/>
          <w:b/>
          <w:color w:val="FF0000"/>
        </w:rPr>
      </w:pPr>
    </w:p>
    <w:p w14:paraId="44871C15" w14:textId="77777777" w:rsidR="0086498F" w:rsidRDefault="0086498F" w:rsidP="0086498F">
      <w:pPr>
        <w:pStyle w:val="Heading2"/>
        <w:rPr>
          <w:rFonts w:asciiTheme="minorHAnsi" w:eastAsia="Calibri" w:hAnsiTheme="minorHAnsi" w:cstheme="minorBidi"/>
          <w:sz w:val="22"/>
          <w:szCs w:val="22"/>
        </w:rPr>
      </w:pPr>
      <w:r w:rsidRPr="00647DE1">
        <w:rPr>
          <w:rFonts w:asciiTheme="minorHAnsi" w:hAnsiTheme="minorHAnsi" w:cstheme="minorBidi"/>
        </w:rPr>
        <w:t>About this role:</w:t>
      </w:r>
    </w:p>
    <w:p w14:paraId="61CE0140" w14:textId="77777777" w:rsidR="00D679BA" w:rsidRDefault="00D679BA" w:rsidP="00D679BA">
      <w:pPr>
        <w:widowControl/>
        <w:autoSpaceDE/>
        <w:autoSpaceDN/>
        <w:spacing w:after="55" w:line="248" w:lineRule="auto"/>
        <w:ind w:right="51"/>
        <w:rPr>
          <w:rFonts w:asciiTheme="minorHAnsi" w:hAnsiTheme="minorHAnsi" w:cstheme="minorBidi"/>
        </w:rPr>
      </w:pPr>
    </w:p>
    <w:p w14:paraId="1215057F" w14:textId="4E490191" w:rsidR="00D679BA" w:rsidRDefault="0086498F" w:rsidP="00D679BA">
      <w:pPr>
        <w:widowControl/>
        <w:autoSpaceDE/>
        <w:autoSpaceDN/>
        <w:spacing w:after="55" w:line="248" w:lineRule="auto"/>
        <w:ind w:right="51"/>
        <w:rPr>
          <w:rFonts w:asciiTheme="minorHAnsi" w:hAnsiTheme="minorHAnsi" w:cstheme="minorBidi"/>
        </w:rPr>
      </w:pPr>
      <w:r w:rsidRPr="002B698D">
        <w:rPr>
          <w:rFonts w:asciiTheme="minorHAnsi" w:hAnsiTheme="minorHAnsi" w:cstheme="minorBidi"/>
        </w:rPr>
        <w:t>We are looking to recruit an exceptional Programme Coordinator to join Place2Be’s Mental Health Workforce Team. This role is essential to the smooth running and continued growth of Place2Be’s professional qualifications and training programmes</w:t>
      </w:r>
      <w:r w:rsidR="00D679BA">
        <w:rPr>
          <w:rFonts w:asciiTheme="minorHAnsi" w:hAnsiTheme="minorHAnsi" w:cstheme="minorBidi"/>
        </w:rPr>
        <w:t>.</w:t>
      </w:r>
    </w:p>
    <w:p w14:paraId="1FC15C23" w14:textId="77777777" w:rsidR="00D679BA" w:rsidRDefault="00D679BA" w:rsidP="00D679BA">
      <w:pPr>
        <w:widowControl/>
        <w:autoSpaceDE/>
        <w:autoSpaceDN/>
        <w:spacing w:after="55" w:line="248" w:lineRule="auto"/>
        <w:ind w:right="51"/>
        <w:rPr>
          <w:rFonts w:asciiTheme="minorHAnsi" w:hAnsiTheme="minorHAnsi" w:cstheme="minorBidi"/>
        </w:rPr>
      </w:pPr>
    </w:p>
    <w:p w14:paraId="025A1DFD" w14:textId="77777777" w:rsidR="00D679BA" w:rsidRDefault="0086498F" w:rsidP="00D679BA">
      <w:pPr>
        <w:widowControl/>
        <w:autoSpaceDE/>
        <w:autoSpaceDN/>
        <w:spacing w:after="55" w:line="248" w:lineRule="auto"/>
        <w:ind w:right="51"/>
        <w:rPr>
          <w:rFonts w:asciiTheme="minorHAnsi" w:hAnsiTheme="minorHAnsi" w:cstheme="minorBidi"/>
        </w:rPr>
      </w:pPr>
      <w:r w:rsidRPr="00EC6DEF">
        <w:rPr>
          <w:rFonts w:asciiTheme="minorHAnsi" w:hAnsiTheme="minorHAnsi" w:cstheme="minorBidi"/>
        </w:rPr>
        <w:t xml:space="preserve">With strong </w:t>
      </w:r>
      <w:proofErr w:type="spellStart"/>
      <w:r w:rsidRPr="00EC6DEF">
        <w:rPr>
          <w:rFonts w:asciiTheme="minorHAnsi" w:hAnsiTheme="minorHAnsi" w:cstheme="minorBidi"/>
        </w:rPr>
        <w:t>organisational</w:t>
      </w:r>
      <w:proofErr w:type="spellEnd"/>
      <w:r w:rsidRPr="00EC6DEF">
        <w:rPr>
          <w:rFonts w:asciiTheme="minorHAnsi" w:hAnsiTheme="minorHAnsi" w:cstheme="minorBidi"/>
        </w:rPr>
        <w:t xml:space="preserve"> skills and excellent attention to detail, you will manage the day</w:t>
      </w:r>
      <w:r w:rsidRPr="00EC6DEF">
        <w:rPr>
          <w:rFonts w:asciiTheme="minorHAnsi" w:hAnsiTheme="minorHAnsi" w:cstheme="minorBidi"/>
        </w:rPr>
        <w:noBreakHyphen/>
        <w:t>to</w:t>
      </w:r>
      <w:r w:rsidRPr="00EC6DEF">
        <w:rPr>
          <w:rFonts w:asciiTheme="minorHAnsi" w:hAnsiTheme="minorHAnsi" w:cstheme="minorBidi"/>
        </w:rPr>
        <w:noBreakHyphen/>
        <w:t>day coordination of our Clinical Staff &amp; Counsellor on Placement (CoP) training, as well as our Level 5 and Level 6 qualifications, working closely with the Programme Manager and Clinical Lead Trainers to ensure each programme is delivered successfully and seamlessly from start to finish.</w:t>
      </w:r>
    </w:p>
    <w:p w14:paraId="009AD0CD" w14:textId="77777777" w:rsidR="00D679BA" w:rsidRDefault="00D679BA" w:rsidP="00D679BA">
      <w:pPr>
        <w:widowControl/>
        <w:autoSpaceDE/>
        <w:autoSpaceDN/>
        <w:spacing w:after="55" w:line="248" w:lineRule="auto"/>
        <w:ind w:right="51"/>
        <w:rPr>
          <w:rFonts w:asciiTheme="minorHAnsi" w:hAnsiTheme="minorHAnsi" w:cstheme="minorBidi"/>
        </w:rPr>
      </w:pPr>
    </w:p>
    <w:p w14:paraId="322DA8F6" w14:textId="563D16A6" w:rsidR="0086498F" w:rsidRPr="008811A4" w:rsidRDefault="0086498F" w:rsidP="00D679BA">
      <w:pPr>
        <w:widowControl/>
        <w:autoSpaceDE/>
        <w:autoSpaceDN/>
        <w:spacing w:after="55" w:line="248" w:lineRule="auto"/>
        <w:ind w:right="51"/>
        <w:rPr>
          <w:rFonts w:asciiTheme="minorHAnsi" w:hAnsiTheme="minorHAnsi" w:cstheme="minorBidi"/>
        </w:rPr>
      </w:pPr>
      <w:r w:rsidRPr="002B698D">
        <w:rPr>
          <w:rFonts w:asciiTheme="minorHAnsi" w:hAnsiTheme="minorHAnsi" w:cstheme="minorBidi"/>
        </w:rPr>
        <w:t>This is an exciting time for Place2Be’s professional qualifications. The Programme Coordinator will play a key role in helping us deliver high</w:t>
      </w:r>
      <w:r w:rsidRPr="002B698D">
        <w:rPr>
          <w:rFonts w:asciiTheme="minorHAnsi" w:hAnsiTheme="minorHAnsi" w:cstheme="minorBidi"/>
        </w:rPr>
        <w:noBreakHyphen/>
        <w:t>quality learning experiences and supporting the development of the mental health workforce.</w:t>
      </w:r>
    </w:p>
    <w:p w14:paraId="1CB7A86E" w14:textId="77777777" w:rsidR="0086498F" w:rsidRPr="008854B6" w:rsidRDefault="0086498F" w:rsidP="0086498F">
      <w:pPr>
        <w:pStyle w:val="BodyText"/>
        <w:spacing w:before="11"/>
        <w:rPr>
          <w:rFonts w:ascii="Calibri Light" w:hAnsi="Calibri Light" w:cs="Calibri Light"/>
          <w:sz w:val="20"/>
        </w:rPr>
      </w:pPr>
    </w:p>
    <w:p w14:paraId="4CC54D3E" w14:textId="77777777" w:rsidR="0086498F" w:rsidRPr="00647DE1" w:rsidRDefault="0086498F" w:rsidP="0086498F">
      <w:pPr>
        <w:pStyle w:val="Heading2"/>
        <w:rPr>
          <w:rFonts w:asciiTheme="minorHAnsi" w:hAnsiTheme="minorHAnsi" w:cstheme="minorBidi"/>
        </w:rPr>
      </w:pPr>
      <w:r w:rsidRPr="00647DE1">
        <w:rPr>
          <w:rFonts w:asciiTheme="minorHAnsi" w:hAnsiTheme="minorHAnsi" w:cstheme="minorBidi"/>
        </w:rPr>
        <w:t>Key Responsibilities:</w:t>
      </w:r>
    </w:p>
    <w:p w14:paraId="48310FBA" w14:textId="77777777" w:rsidR="0086498F" w:rsidRPr="008854B6" w:rsidRDefault="0086498F" w:rsidP="0086498F">
      <w:pPr>
        <w:pStyle w:val="BodyText"/>
        <w:spacing w:before="11"/>
        <w:rPr>
          <w:rFonts w:ascii="Calibri Light" w:hAnsi="Calibri Light" w:cs="Calibri Light"/>
          <w:b/>
          <w:sz w:val="21"/>
        </w:rPr>
      </w:pPr>
    </w:p>
    <w:p w14:paraId="1D3521FF" w14:textId="77777777" w:rsidR="0086498F" w:rsidRPr="008811A4" w:rsidRDefault="0086498F" w:rsidP="0086498F">
      <w:pPr>
        <w:pStyle w:val="NormalWeb"/>
        <w:rPr>
          <w:rFonts w:asciiTheme="minorHAnsi" w:eastAsia="Calibri" w:hAnsiTheme="minorHAnsi" w:cstheme="minorBidi"/>
          <w:sz w:val="22"/>
          <w:szCs w:val="22"/>
          <w:u w:val="single"/>
          <w:lang w:val="en-US" w:eastAsia="en-US"/>
        </w:rPr>
      </w:pPr>
      <w:r w:rsidRPr="008811A4">
        <w:rPr>
          <w:rFonts w:asciiTheme="minorHAnsi" w:eastAsia="Calibri" w:hAnsiTheme="minorHAnsi" w:cstheme="minorBidi"/>
          <w:sz w:val="22"/>
          <w:szCs w:val="22"/>
          <w:u w:val="single"/>
          <w:lang w:val="en-US" w:eastAsia="en-US"/>
        </w:rPr>
        <w:t>Programme Delivery and Administration</w:t>
      </w:r>
    </w:p>
    <w:p w14:paraId="65081319" w14:textId="77777777" w:rsidR="00D679BA" w:rsidRDefault="0086498F" w:rsidP="00D679BA">
      <w:pPr>
        <w:pStyle w:val="ListParagraph"/>
        <w:widowControl/>
        <w:numPr>
          <w:ilvl w:val="0"/>
          <w:numId w:val="6"/>
        </w:numPr>
        <w:autoSpaceDE/>
        <w:autoSpaceDN/>
        <w:spacing w:after="55" w:line="248" w:lineRule="auto"/>
        <w:ind w:right="51"/>
        <w:rPr>
          <w:rFonts w:asciiTheme="minorHAnsi" w:hAnsiTheme="minorHAnsi" w:cstheme="minorBidi"/>
        </w:rPr>
      </w:pPr>
      <w:r w:rsidRPr="00D679BA">
        <w:rPr>
          <w:rFonts w:asciiTheme="minorHAnsi" w:hAnsiTheme="minorHAnsi" w:cstheme="minorBidi"/>
        </w:rPr>
        <w:t>In this role, you will collaborate closely with the Programme Manager to oversee the Staff &amp; CoP, Level 5, and Level 6 programmes. This includes managing the scheduling of courses, securing venues, booking trainers, and handling online booking systems.</w:t>
      </w:r>
    </w:p>
    <w:p w14:paraId="5CF2FC96" w14:textId="77777777" w:rsidR="00D679BA" w:rsidRDefault="0086498F" w:rsidP="00D679BA">
      <w:pPr>
        <w:pStyle w:val="ListParagraph"/>
        <w:widowControl/>
        <w:numPr>
          <w:ilvl w:val="0"/>
          <w:numId w:val="6"/>
        </w:numPr>
        <w:autoSpaceDE/>
        <w:autoSpaceDN/>
        <w:spacing w:after="55" w:line="248" w:lineRule="auto"/>
        <w:ind w:right="51"/>
        <w:rPr>
          <w:rFonts w:asciiTheme="minorHAnsi" w:hAnsiTheme="minorHAnsi" w:cstheme="minorBidi"/>
        </w:rPr>
      </w:pPr>
      <w:r w:rsidRPr="00D679BA">
        <w:rPr>
          <w:rFonts w:asciiTheme="minorHAnsi" w:hAnsiTheme="minorHAnsi" w:cstheme="minorBidi"/>
        </w:rPr>
        <w:t>Along with the Programme Manager, you will ensure that each programme has the necessary participants, that relevant information is communicated effectively, and that both trainers and students have access to all required resources</w:t>
      </w:r>
      <w:r w:rsidR="00D679BA" w:rsidRPr="00D679BA">
        <w:rPr>
          <w:rFonts w:asciiTheme="minorHAnsi" w:hAnsiTheme="minorHAnsi" w:cstheme="minorBidi"/>
        </w:rPr>
        <w:t>.</w:t>
      </w:r>
    </w:p>
    <w:p w14:paraId="31C01C89" w14:textId="77777777" w:rsidR="00D679BA" w:rsidRPr="00D679BA" w:rsidRDefault="0086498F" w:rsidP="00D679BA">
      <w:pPr>
        <w:pStyle w:val="ListParagraph"/>
        <w:widowControl/>
        <w:numPr>
          <w:ilvl w:val="0"/>
          <w:numId w:val="6"/>
        </w:numPr>
        <w:autoSpaceDE/>
        <w:autoSpaceDN/>
        <w:spacing w:after="55" w:line="248" w:lineRule="auto"/>
        <w:ind w:right="51"/>
        <w:rPr>
          <w:rFonts w:asciiTheme="minorHAnsi" w:hAnsiTheme="minorHAnsi" w:cstheme="minorBidi"/>
        </w:rPr>
      </w:pPr>
      <w:r w:rsidRPr="00D679BA">
        <w:rPr>
          <w:rFonts w:asciiTheme="minorHAnsi" w:hAnsiTheme="minorHAnsi" w:cstheme="minorBidi"/>
        </w:rPr>
        <w:t xml:space="preserve">Your responsibilities will also include maintaining and updating programme content and learning </w:t>
      </w:r>
      <w:r w:rsidRPr="00D679BA">
        <w:rPr>
          <w:rFonts w:asciiTheme="minorHAnsi" w:hAnsiTheme="minorHAnsi" w:cstheme="minorBidi"/>
          <w:color w:val="000000" w:themeColor="text1"/>
        </w:rPr>
        <w:t xml:space="preserve">resources on e-learning platforms like Hive and Moodle. You will work with the </w:t>
      </w:r>
      <w:r w:rsidRPr="00D679BA">
        <w:rPr>
          <w:rFonts w:asciiTheme="minorHAnsi" w:hAnsiTheme="minorHAnsi" w:cstheme="minorBidi"/>
          <w:color w:val="000000" w:themeColor="text1"/>
        </w:rPr>
        <w:lastRenderedPageBreak/>
        <w:t>Programme Manager to implement changes and ensure clear communication with trainers and students.</w:t>
      </w:r>
    </w:p>
    <w:p w14:paraId="33BFFDBE" w14:textId="77777777" w:rsidR="00D679BA" w:rsidRPr="00D679BA" w:rsidRDefault="0086498F" w:rsidP="00D679BA">
      <w:pPr>
        <w:pStyle w:val="ListParagraph"/>
        <w:widowControl/>
        <w:numPr>
          <w:ilvl w:val="0"/>
          <w:numId w:val="6"/>
        </w:numPr>
        <w:autoSpaceDE/>
        <w:autoSpaceDN/>
        <w:spacing w:after="55" w:line="248" w:lineRule="auto"/>
        <w:ind w:right="51"/>
        <w:rPr>
          <w:rFonts w:asciiTheme="minorHAnsi" w:hAnsiTheme="minorHAnsi" w:cstheme="minorBidi"/>
        </w:rPr>
      </w:pPr>
      <w:r w:rsidRPr="00D679BA">
        <w:rPr>
          <w:rFonts w:asciiTheme="minorHAnsi" w:hAnsiTheme="minorHAnsi" w:cstheme="minorBidi"/>
          <w:color w:val="000000" w:themeColor="text1"/>
        </w:rPr>
        <w:t>You will coordinate with the Data &amp; Finance Officer to keep student and course booking details current in the Charity CRM system, track application progress, and generate reports as needed. Additionally, you'll handle the registration of students with accrediting bodies, manage work submissions, and process documents for moderation and verification, liaising with the Counselling and Psychotherapy Central Awarding Body (CPCAB).</w:t>
      </w:r>
    </w:p>
    <w:p w14:paraId="5DE6DF21" w14:textId="15247C44" w:rsidR="0086498F" w:rsidRPr="00D679BA" w:rsidRDefault="0086498F" w:rsidP="00D679BA">
      <w:pPr>
        <w:pStyle w:val="ListParagraph"/>
        <w:widowControl/>
        <w:numPr>
          <w:ilvl w:val="0"/>
          <w:numId w:val="6"/>
        </w:numPr>
        <w:autoSpaceDE/>
        <w:autoSpaceDN/>
        <w:spacing w:after="55" w:line="248" w:lineRule="auto"/>
        <w:ind w:right="51"/>
        <w:rPr>
          <w:rFonts w:asciiTheme="minorHAnsi" w:hAnsiTheme="minorHAnsi" w:cstheme="minorBidi"/>
        </w:rPr>
      </w:pPr>
      <w:r w:rsidRPr="00D679BA">
        <w:rPr>
          <w:rFonts w:asciiTheme="minorHAnsi" w:hAnsiTheme="minorHAnsi" w:cstheme="minorBidi"/>
          <w:color w:val="000000" w:themeColor="text1"/>
        </w:rPr>
        <w:t>You will be responsible for issuing completion letters and certificates to students and ensuring that website information related to the programmes is accurate and up to date. Collaborating with the</w:t>
      </w:r>
      <w:r w:rsidRPr="00D679BA">
        <w:rPr>
          <w:rFonts w:asciiTheme="minorHAnsi" w:hAnsiTheme="minorHAnsi" w:cstheme="minorBidi"/>
        </w:rPr>
        <w:t xml:space="preserve"> Placements Team, you will help identify placements for Level 5 students and ensure adequate training for CoPs. Furthermore, you will seek out opportunities to promote our training courses to boost applications and </w:t>
      </w:r>
      <w:proofErr w:type="gramStart"/>
      <w:r w:rsidRPr="00D679BA">
        <w:rPr>
          <w:rFonts w:asciiTheme="minorHAnsi" w:hAnsiTheme="minorHAnsi" w:cstheme="minorBidi"/>
        </w:rPr>
        <w:t>confirmed</w:t>
      </w:r>
      <w:proofErr w:type="gramEnd"/>
      <w:r w:rsidRPr="00D679BA">
        <w:rPr>
          <w:rFonts w:asciiTheme="minorHAnsi" w:hAnsiTheme="minorHAnsi" w:cstheme="minorBidi"/>
        </w:rPr>
        <w:t xml:space="preserve"> attendees.</w:t>
      </w:r>
    </w:p>
    <w:p w14:paraId="71C6D94A" w14:textId="77777777" w:rsidR="00D679BA" w:rsidRDefault="0086498F" w:rsidP="00D679BA">
      <w:pPr>
        <w:pStyle w:val="NormalWeb"/>
        <w:rPr>
          <w:rFonts w:asciiTheme="minorHAnsi" w:eastAsia="Calibri" w:hAnsiTheme="minorHAnsi" w:cstheme="minorBidi"/>
          <w:sz w:val="22"/>
          <w:szCs w:val="22"/>
          <w:u w:val="single"/>
          <w:lang w:val="en-US" w:eastAsia="en-US"/>
        </w:rPr>
      </w:pPr>
      <w:r w:rsidRPr="008811A4">
        <w:rPr>
          <w:rFonts w:asciiTheme="minorHAnsi" w:eastAsia="Calibri" w:hAnsiTheme="minorHAnsi" w:cstheme="minorBidi"/>
          <w:sz w:val="22"/>
          <w:szCs w:val="22"/>
          <w:u w:val="single"/>
          <w:lang w:val="en-US" w:eastAsia="en-US"/>
        </w:rPr>
        <w:t>Customer Engagement &amp; Student Experience</w:t>
      </w:r>
    </w:p>
    <w:p w14:paraId="2A454C4E" w14:textId="77777777" w:rsidR="00D679BA" w:rsidRDefault="00D679BA" w:rsidP="00D679BA">
      <w:pPr>
        <w:pStyle w:val="ListParagraph"/>
        <w:widowControl/>
        <w:numPr>
          <w:ilvl w:val="0"/>
          <w:numId w:val="5"/>
        </w:numPr>
        <w:autoSpaceDE/>
        <w:autoSpaceDN/>
        <w:spacing w:after="55" w:line="248" w:lineRule="auto"/>
        <w:ind w:right="51"/>
        <w:rPr>
          <w:rFonts w:asciiTheme="minorHAnsi" w:hAnsiTheme="minorHAnsi" w:cstheme="minorBidi"/>
          <w:color w:val="000000" w:themeColor="text1"/>
        </w:rPr>
      </w:pPr>
      <w:r w:rsidRPr="00D679BA">
        <w:rPr>
          <w:rFonts w:asciiTheme="minorHAnsi" w:hAnsiTheme="minorHAnsi" w:cstheme="minorBidi"/>
          <w:color w:val="000000" w:themeColor="text1"/>
        </w:rPr>
        <w:t xml:space="preserve">Along with other Programme Coordinators, the </w:t>
      </w:r>
      <w:proofErr w:type="gramStart"/>
      <w:r w:rsidRPr="00D679BA">
        <w:rPr>
          <w:rFonts w:asciiTheme="minorHAnsi" w:hAnsiTheme="minorHAnsi" w:cstheme="minorBidi"/>
          <w:color w:val="000000" w:themeColor="text1"/>
        </w:rPr>
        <w:t>Team Assistant</w:t>
      </w:r>
      <w:proofErr w:type="gramEnd"/>
      <w:r w:rsidRPr="00D679BA">
        <w:rPr>
          <w:rFonts w:asciiTheme="minorHAnsi" w:hAnsiTheme="minorHAnsi" w:cstheme="minorBidi"/>
          <w:color w:val="000000" w:themeColor="text1"/>
        </w:rPr>
        <w:t xml:space="preserve"> and the Student Experience Manager, </w:t>
      </w:r>
      <w:proofErr w:type="gramStart"/>
      <w:r w:rsidRPr="00D679BA">
        <w:rPr>
          <w:rFonts w:asciiTheme="minorHAnsi" w:hAnsiTheme="minorHAnsi" w:cstheme="minorBidi"/>
          <w:color w:val="000000" w:themeColor="text1"/>
        </w:rPr>
        <w:t>be</w:t>
      </w:r>
      <w:proofErr w:type="gramEnd"/>
      <w:r w:rsidRPr="00D679BA">
        <w:rPr>
          <w:rFonts w:asciiTheme="minorHAnsi" w:hAnsiTheme="minorHAnsi" w:cstheme="minorBidi"/>
          <w:color w:val="000000" w:themeColor="text1"/>
        </w:rPr>
        <w:t xml:space="preserve"> jointly responsible for responding to all enquiries about Place2Be’s professional qualification courses, aiming to respond to all enquiries within 5 working days. </w:t>
      </w:r>
    </w:p>
    <w:p w14:paraId="2B7FC9FC" w14:textId="77777777" w:rsidR="00D679BA" w:rsidRDefault="00D679BA" w:rsidP="00D679BA">
      <w:pPr>
        <w:pStyle w:val="ListParagraph"/>
        <w:widowControl/>
        <w:numPr>
          <w:ilvl w:val="0"/>
          <w:numId w:val="5"/>
        </w:numPr>
        <w:autoSpaceDE/>
        <w:autoSpaceDN/>
        <w:spacing w:after="55" w:line="248" w:lineRule="auto"/>
        <w:ind w:right="51"/>
        <w:rPr>
          <w:rFonts w:asciiTheme="minorHAnsi" w:hAnsiTheme="minorHAnsi" w:cstheme="minorBidi"/>
          <w:color w:val="000000" w:themeColor="text1"/>
        </w:rPr>
      </w:pPr>
      <w:r w:rsidRPr="00D679BA">
        <w:rPr>
          <w:rFonts w:asciiTheme="minorHAnsi" w:hAnsiTheme="minorHAnsi" w:cstheme="minorBidi"/>
          <w:color w:val="000000" w:themeColor="text1"/>
        </w:rPr>
        <w:t>Be responsible for promptly communicating with students and providing important information before, during and after their training courses, ensuring the right information is shared at the right time, that students have a positive experience and feel supported in their training journey with Place2Be.</w:t>
      </w:r>
    </w:p>
    <w:p w14:paraId="66ED16E7" w14:textId="77777777" w:rsidR="00D679BA" w:rsidRDefault="00D679BA" w:rsidP="00D679BA">
      <w:pPr>
        <w:pStyle w:val="ListParagraph"/>
        <w:widowControl/>
        <w:numPr>
          <w:ilvl w:val="0"/>
          <w:numId w:val="5"/>
        </w:numPr>
        <w:autoSpaceDE/>
        <w:autoSpaceDN/>
        <w:spacing w:after="55" w:line="248" w:lineRule="auto"/>
        <w:ind w:right="51"/>
        <w:rPr>
          <w:rFonts w:asciiTheme="minorHAnsi" w:hAnsiTheme="minorHAnsi" w:cstheme="minorBidi"/>
          <w:color w:val="000000" w:themeColor="text1"/>
        </w:rPr>
      </w:pPr>
      <w:r w:rsidRPr="00D679BA">
        <w:rPr>
          <w:rFonts w:asciiTheme="minorHAnsi" w:hAnsiTheme="minorHAnsi" w:cstheme="minorBidi"/>
          <w:color w:val="000000" w:themeColor="text1"/>
        </w:rPr>
        <w:t>Be proactive in ensuring that any instance of safeguarding concerns, student complaints, additional learning support requests or other individual student issues are raised promptly with the Programme Manager and Trainer Lead, and support as needed in implementing support plans or resolving issues.</w:t>
      </w:r>
    </w:p>
    <w:p w14:paraId="7212F3A7" w14:textId="659A2E3F" w:rsidR="00D679BA" w:rsidRPr="00D679BA" w:rsidRDefault="00D679BA" w:rsidP="00D679BA">
      <w:pPr>
        <w:pStyle w:val="ListParagraph"/>
        <w:widowControl/>
        <w:numPr>
          <w:ilvl w:val="0"/>
          <w:numId w:val="5"/>
        </w:numPr>
        <w:autoSpaceDE/>
        <w:autoSpaceDN/>
        <w:spacing w:after="55" w:line="248" w:lineRule="auto"/>
        <w:ind w:right="51"/>
        <w:rPr>
          <w:rFonts w:asciiTheme="minorHAnsi" w:hAnsiTheme="minorHAnsi" w:cstheme="minorBidi"/>
          <w:color w:val="000000" w:themeColor="text1"/>
        </w:rPr>
      </w:pPr>
      <w:r w:rsidRPr="00D679BA">
        <w:rPr>
          <w:rFonts w:asciiTheme="minorHAnsi" w:hAnsiTheme="minorHAnsi" w:cstheme="minorBidi"/>
          <w:color w:val="000000" w:themeColor="text1"/>
        </w:rPr>
        <w:t xml:space="preserve">Working with the finance team to ensure payment of </w:t>
      </w:r>
      <w:proofErr w:type="gramStart"/>
      <w:r w:rsidRPr="00D679BA">
        <w:rPr>
          <w:rFonts w:asciiTheme="minorHAnsi" w:hAnsiTheme="minorHAnsi" w:cstheme="minorBidi"/>
          <w:color w:val="000000" w:themeColor="text1"/>
        </w:rPr>
        <w:t>bursary</w:t>
      </w:r>
      <w:proofErr w:type="gramEnd"/>
      <w:r w:rsidRPr="00D679BA">
        <w:rPr>
          <w:rFonts w:asciiTheme="minorHAnsi" w:hAnsiTheme="minorHAnsi" w:cstheme="minorBidi"/>
          <w:color w:val="000000" w:themeColor="text1"/>
        </w:rPr>
        <w:t xml:space="preserve"> and scholarship payments to eligible students are made on time.</w:t>
      </w:r>
    </w:p>
    <w:p w14:paraId="0F1B8F20" w14:textId="77777777" w:rsidR="00D679BA" w:rsidRPr="007065BF" w:rsidRDefault="00D679BA" w:rsidP="0086498F">
      <w:pPr>
        <w:rPr>
          <w:rFonts w:asciiTheme="minorHAnsi" w:hAnsiTheme="minorHAnsi" w:cstheme="minorBidi"/>
        </w:rPr>
      </w:pPr>
    </w:p>
    <w:p w14:paraId="6E2C7F7E" w14:textId="77777777" w:rsidR="0086498F" w:rsidRPr="0086498F" w:rsidRDefault="0086498F" w:rsidP="0086498F">
      <w:pPr>
        <w:rPr>
          <w:lang w:val="en-GB"/>
        </w:rPr>
      </w:pPr>
    </w:p>
    <w:p w14:paraId="25D326B6" w14:textId="77777777" w:rsidR="0086498F" w:rsidRPr="0086498F" w:rsidRDefault="0086498F" w:rsidP="0086498F">
      <w:pPr>
        <w:rPr>
          <w:u w:val="single"/>
          <w:lang w:val="en-GB"/>
        </w:rPr>
      </w:pPr>
      <w:r w:rsidRPr="0086498F">
        <w:rPr>
          <w:u w:val="single"/>
          <w:lang w:val="en-GB"/>
        </w:rPr>
        <w:t>Programme Reporting and Evaluation</w:t>
      </w:r>
    </w:p>
    <w:p w14:paraId="360F1237" w14:textId="77777777" w:rsidR="0086498F" w:rsidRPr="0086498F" w:rsidRDefault="0086498F" w:rsidP="0086498F">
      <w:pPr>
        <w:rPr>
          <w:lang w:val="en-GB"/>
        </w:rPr>
      </w:pPr>
    </w:p>
    <w:p w14:paraId="7BACD7C1" w14:textId="77777777" w:rsidR="00D679BA" w:rsidRDefault="0086498F" w:rsidP="00D679BA">
      <w:pPr>
        <w:pStyle w:val="ListParagraph"/>
        <w:widowControl/>
        <w:numPr>
          <w:ilvl w:val="0"/>
          <w:numId w:val="5"/>
        </w:numPr>
        <w:autoSpaceDE/>
        <w:autoSpaceDN/>
        <w:spacing w:after="55" w:line="248" w:lineRule="auto"/>
        <w:ind w:right="51"/>
        <w:rPr>
          <w:rFonts w:asciiTheme="minorHAnsi" w:hAnsiTheme="minorHAnsi" w:cstheme="minorBidi"/>
          <w:color w:val="000000" w:themeColor="text1"/>
        </w:rPr>
      </w:pPr>
      <w:r w:rsidRPr="00D679BA">
        <w:rPr>
          <w:rFonts w:asciiTheme="minorHAnsi" w:hAnsiTheme="minorHAnsi" w:cstheme="minorBidi"/>
        </w:rPr>
        <w:t xml:space="preserve">Be responsible for creating and managing student and trainer feedback surveys, and </w:t>
      </w:r>
      <w:proofErr w:type="gramStart"/>
      <w:r w:rsidRPr="00D679BA">
        <w:rPr>
          <w:rFonts w:asciiTheme="minorHAnsi" w:hAnsiTheme="minorHAnsi" w:cstheme="minorBidi"/>
        </w:rPr>
        <w:t>collating</w:t>
      </w:r>
      <w:proofErr w:type="gramEnd"/>
      <w:r w:rsidRPr="00D679BA">
        <w:rPr>
          <w:rFonts w:asciiTheme="minorHAnsi" w:hAnsiTheme="minorHAnsi" w:cstheme="minorBidi"/>
        </w:rPr>
        <w:t xml:space="preserve"> </w:t>
      </w:r>
      <w:r w:rsidRPr="00D679BA">
        <w:rPr>
          <w:rFonts w:asciiTheme="minorHAnsi" w:hAnsiTheme="minorHAnsi" w:cstheme="minorBidi"/>
          <w:color w:val="000000" w:themeColor="text1"/>
        </w:rPr>
        <w:t xml:space="preserve">answers to assist the Programme Manager with evaluating the programmes. </w:t>
      </w:r>
    </w:p>
    <w:p w14:paraId="051A2C6B" w14:textId="77777777" w:rsidR="00D679BA" w:rsidRDefault="0086498F" w:rsidP="00D679BA">
      <w:pPr>
        <w:pStyle w:val="ListParagraph"/>
        <w:widowControl/>
        <w:numPr>
          <w:ilvl w:val="0"/>
          <w:numId w:val="5"/>
        </w:numPr>
        <w:autoSpaceDE/>
        <w:autoSpaceDN/>
        <w:spacing w:after="55" w:line="248" w:lineRule="auto"/>
        <w:ind w:right="51"/>
        <w:rPr>
          <w:rFonts w:asciiTheme="minorHAnsi" w:hAnsiTheme="minorHAnsi" w:cstheme="minorBidi"/>
          <w:color w:val="000000" w:themeColor="text1"/>
        </w:rPr>
      </w:pPr>
      <w:r w:rsidRPr="00D679BA">
        <w:rPr>
          <w:rFonts w:asciiTheme="minorHAnsi" w:hAnsiTheme="minorHAnsi" w:cstheme="minorBidi"/>
          <w:color w:val="000000" w:themeColor="text1"/>
        </w:rPr>
        <w:t xml:space="preserve">Be responsible for ensuring expression of interest, application and confirmed student numbers for each cohort are always up to date in Charity CRM and for using the CRM system to keep track of student and applicant progress, with correct Attendee Types, Attendee Stages and attendance records. </w:t>
      </w:r>
    </w:p>
    <w:p w14:paraId="6E42F1E0" w14:textId="2A25BEEC" w:rsidR="0086498F" w:rsidRPr="00D679BA" w:rsidRDefault="0086498F" w:rsidP="00D679BA">
      <w:pPr>
        <w:pStyle w:val="ListParagraph"/>
        <w:widowControl/>
        <w:numPr>
          <w:ilvl w:val="0"/>
          <w:numId w:val="5"/>
        </w:numPr>
        <w:autoSpaceDE/>
        <w:autoSpaceDN/>
        <w:spacing w:after="55" w:line="248" w:lineRule="auto"/>
        <w:ind w:right="51"/>
        <w:rPr>
          <w:rFonts w:asciiTheme="minorHAnsi" w:hAnsiTheme="minorHAnsi" w:cstheme="minorBidi"/>
          <w:color w:val="000000" w:themeColor="text1"/>
        </w:rPr>
      </w:pPr>
      <w:r w:rsidRPr="00D679BA">
        <w:rPr>
          <w:rFonts w:asciiTheme="minorHAnsi" w:hAnsiTheme="minorHAnsi" w:cstheme="minorBidi"/>
          <w:color w:val="000000" w:themeColor="text1"/>
        </w:rPr>
        <w:lastRenderedPageBreak/>
        <w:t xml:space="preserve">Assist the Programme Manager in creating clear and accurate monthly reports by providing updates on programme delivery and attendance, as well as progress against other relevant KPI’s. </w:t>
      </w:r>
    </w:p>
    <w:p w14:paraId="657F0CAA" w14:textId="77777777" w:rsidR="0086498F" w:rsidRDefault="0086498F" w:rsidP="0086498F">
      <w:pPr>
        <w:rPr>
          <w:lang w:val="en-GB"/>
        </w:rPr>
      </w:pPr>
    </w:p>
    <w:p w14:paraId="19461A4F" w14:textId="1BF6C8B8" w:rsidR="0086498F" w:rsidRPr="0086498F" w:rsidRDefault="0086498F" w:rsidP="0086498F">
      <w:pPr>
        <w:rPr>
          <w:u w:val="single"/>
          <w:lang w:val="en-GB"/>
        </w:rPr>
      </w:pPr>
      <w:r w:rsidRPr="0086498F">
        <w:rPr>
          <w:u w:val="single"/>
          <w:lang w:val="en-GB"/>
        </w:rPr>
        <w:t>General Responsibilities</w:t>
      </w:r>
    </w:p>
    <w:p w14:paraId="002EBC34" w14:textId="77777777" w:rsidR="0086498F" w:rsidRPr="0086498F" w:rsidRDefault="0086498F" w:rsidP="0086498F">
      <w:pPr>
        <w:rPr>
          <w:lang w:val="en-GB"/>
        </w:rPr>
      </w:pPr>
    </w:p>
    <w:p w14:paraId="0911FF1C" w14:textId="77777777" w:rsidR="00D679BA" w:rsidRDefault="00D679BA" w:rsidP="00D679BA">
      <w:pPr>
        <w:pStyle w:val="ListParagraph"/>
        <w:widowControl/>
        <w:numPr>
          <w:ilvl w:val="0"/>
          <w:numId w:val="5"/>
        </w:numPr>
        <w:autoSpaceDE/>
        <w:autoSpaceDN/>
        <w:spacing w:after="55" w:line="248" w:lineRule="auto"/>
        <w:ind w:right="51"/>
        <w:rPr>
          <w:rFonts w:asciiTheme="minorHAnsi" w:hAnsiTheme="minorHAnsi" w:cstheme="minorBidi"/>
        </w:rPr>
      </w:pPr>
      <w:r w:rsidRPr="00D679BA">
        <w:rPr>
          <w:rFonts w:asciiTheme="minorHAnsi" w:hAnsiTheme="minorHAnsi" w:cstheme="minorBidi"/>
        </w:rPr>
        <w:t>Assist in the development, maintenance and improvement of administrative processes to enable the team to function effectively. Bring focus and structure to your areas of responsibility.</w:t>
      </w:r>
    </w:p>
    <w:p w14:paraId="15B4429F" w14:textId="77777777" w:rsidR="00D679BA" w:rsidRDefault="00D679BA" w:rsidP="00D679BA">
      <w:pPr>
        <w:pStyle w:val="ListParagraph"/>
        <w:widowControl/>
        <w:numPr>
          <w:ilvl w:val="0"/>
          <w:numId w:val="5"/>
        </w:numPr>
        <w:autoSpaceDE/>
        <w:autoSpaceDN/>
        <w:spacing w:after="55" w:line="248" w:lineRule="auto"/>
        <w:ind w:right="51"/>
        <w:rPr>
          <w:rFonts w:asciiTheme="minorHAnsi" w:hAnsiTheme="minorHAnsi" w:cstheme="minorBidi"/>
        </w:rPr>
      </w:pPr>
      <w:r w:rsidRPr="00D679BA">
        <w:rPr>
          <w:rFonts w:asciiTheme="minorHAnsi" w:hAnsiTheme="minorHAnsi" w:cstheme="minorBidi"/>
        </w:rPr>
        <w:t xml:space="preserve">Be an active and engaged member of the Mental Health Workforce team by being proactive in looking for better ways to work and in sharing your suggestions with the team. </w:t>
      </w:r>
    </w:p>
    <w:p w14:paraId="4C860974" w14:textId="77777777" w:rsidR="00D679BA" w:rsidRDefault="00D679BA" w:rsidP="00D679BA">
      <w:pPr>
        <w:pStyle w:val="ListParagraph"/>
        <w:widowControl/>
        <w:numPr>
          <w:ilvl w:val="0"/>
          <w:numId w:val="5"/>
        </w:numPr>
        <w:autoSpaceDE/>
        <w:autoSpaceDN/>
        <w:spacing w:after="55" w:line="248" w:lineRule="auto"/>
        <w:ind w:right="51"/>
        <w:rPr>
          <w:rFonts w:asciiTheme="minorHAnsi" w:hAnsiTheme="minorHAnsi" w:cstheme="minorBidi"/>
        </w:rPr>
      </w:pPr>
      <w:r w:rsidRPr="00D679BA">
        <w:rPr>
          <w:rFonts w:asciiTheme="minorHAnsi" w:hAnsiTheme="minorHAnsi" w:cstheme="minorBidi"/>
        </w:rPr>
        <w:t xml:space="preserve">Build positive working relationships with direct team members and other internal Place2Be departments, such as the Finance and IT teams, to support the success of the programmes. </w:t>
      </w:r>
    </w:p>
    <w:p w14:paraId="28013C80" w14:textId="77777777" w:rsidR="00D679BA" w:rsidRDefault="00D679BA" w:rsidP="00D679BA">
      <w:pPr>
        <w:pStyle w:val="ListParagraph"/>
        <w:widowControl/>
        <w:numPr>
          <w:ilvl w:val="0"/>
          <w:numId w:val="5"/>
        </w:numPr>
        <w:autoSpaceDE/>
        <w:autoSpaceDN/>
        <w:spacing w:after="55" w:line="248" w:lineRule="auto"/>
        <w:ind w:right="51"/>
        <w:rPr>
          <w:rFonts w:asciiTheme="minorHAnsi" w:hAnsiTheme="minorHAnsi" w:cstheme="minorBidi"/>
        </w:rPr>
      </w:pPr>
      <w:r w:rsidRPr="00D679BA">
        <w:rPr>
          <w:rFonts w:asciiTheme="minorHAnsi" w:hAnsiTheme="minorHAnsi" w:cstheme="minorBidi"/>
        </w:rPr>
        <w:t>Hold a sound understanding and awareness of Place2Be’s equal opportunities policy and a personal commitment to equality of opportunity and anti-discriminatory practice in service delivery.</w:t>
      </w:r>
    </w:p>
    <w:p w14:paraId="36308565" w14:textId="77777777" w:rsidR="00D679BA" w:rsidRDefault="00D679BA" w:rsidP="00D679BA">
      <w:pPr>
        <w:pStyle w:val="ListParagraph"/>
        <w:widowControl/>
        <w:numPr>
          <w:ilvl w:val="0"/>
          <w:numId w:val="5"/>
        </w:numPr>
        <w:autoSpaceDE/>
        <w:autoSpaceDN/>
        <w:spacing w:after="55" w:line="248" w:lineRule="auto"/>
        <w:ind w:right="51"/>
        <w:rPr>
          <w:rFonts w:asciiTheme="minorHAnsi" w:hAnsiTheme="minorHAnsi" w:cstheme="minorBidi"/>
        </w:rPr>
      </w:pPr>
      <w:r w:rsidRPr="00D679BA">
        <w:rPr>
          <w:rFonts w:asciiTheme="minorHAnsi" w:hAnsiTheme="minorHAnsi" w:cstheme="minorBidi"/>
        </w:rPr>
        <w:t xml:space="preserve">Work as a team member of the organisation, sharing information and best practice openly and productively. </w:t>
      </w:r>
    </w:p>
    <w:p w14:paraId="2ABD418D" w14:textId="3382A63F" w:rsidR="00D679BA" w:rsidRPr="00D679BA" w:rsidRDefault="00D679BA" w:rsidP="00D679BA">
      <w:pPr>
        <w:pStyle w:val="ListParagraph"/>
        <w:widowControl/>
        <w:numPr>
          <w:ilvl w:val="0"/>
          <w:numId w:val="5"/>
        </w:numPr>
        <w:autoSpaceDE/>
        <w:autoSpaceDN/>
        <w:spacing w:after="55" w:line="248" w:lineRule="auto"/>
        <w:ind w:right="51"/>
        <w:rPr>
          <w:rFonts w:asciiTheme="minorHAnsi" w:hAnsiTheme="minorHAnsi" w:cstheme="minorBidi"/>
        </w:rPr>
      </w:pPr>
      <w:r w:rsidRPr="00D679BA">
        <w:rPr>
          <w:rFonts w:asciiTheme="minorHAnsi" w:hAnsiTheme="minorHAnsi" w:cstheme="minorBidi"/>
        </w:rPr>
        <w:t>Support and nurture the Place2Be values of Perseverance, Integrity, Compassion and Creativity.</w:t>
      </w:r>
    </w:p>
    <w:p w14:paraId="27C8BD05" w14:textId="77777777" w:rsidR="0086498F" w:rsidRPr="00D679BA" w:rsidRDefault="0086498F" w:rsidP="00D679BA">
      <w:pPr>
        <w:widowControl/>
        <w:autoSpaceDE/>
        <w:autoSpaceDN/>
        <w:spacing w:after="55" w:line="248" w:lineRule="auto"/>
        <w:ind w:right="51"/>
        <w:rPr>
          <w:rFonts w:asciiTheme="minorHAnsi" w:hAnsiTheme="minorHAnsi" w:cstheme="minorBidi"/>
        </w:rPr>
      </w:pPr>
    </w:p>
    <w:p w14:paraId="60FA6CB6" w14:textId="77777777" w:rsidR="0086498F" w:rsidRPr="0086498F" w:rsidRDefault="0086498F" w:rsidP="0086498F">
      <w:pPr>
        <w:pStyle w:val="Heading2"/>
        <w:rPr>
          <w:rFonts w:asciiTheme="minorHAnsi" w:hAnsiTheme="minorHAnsi" w:cstheme="minorBidi"/>
        </w:rPr>
      </w:pPr>
      <w:r w:rsidRPr="0086498F">
        <w:rPr>
          <w:rFonts w:asciiTheme="minorHAnsi" w:hAnsiTheme="minorHAnsi" w:cstheme="minorBidi"/>
        </w:rPr>
        <w:t>What you will need:</w:t>
      </w:r>
    </w:p>
    <w:p w14:paraId="63FB1AD8" w14:textId="77777777" w:rsidR="0086498F" w:rsidRPr="007065BF" w:rsidRDefault="0086498F" w:rsidP="0086498F">
      <w:pPr>
        <w:rPr>
          <w:rFonts w:asciiTheme="majorHAnsi" w:hAnsiTheme="majorHAnsi"/>
          <w:lang w:val="en-GB"/>
        </w:rPr>
      </w:pPr>
    </w:p>
    <w:p w14:paraId="313C048A" w14:textId="141D611B" w:rsidR="0086498F" w:rsidRPr="007065BF" w:rsidRDefault="0086498F" w:rsidP="0086498F">
      <w:pPr>
        <w:pStyle w:val="ListParagraph"/>
        <w:numPr>
          <w:ilvl w:val="0"/>
          <w:numId w:val="1"/>
        </w:numPr>
        <w:rPr>
          <w:rFonts w:asciiTheme="minorHAnsi" w:hAnsiTheme="minorHAnsi"/>
          <w:lang w:val="en-GB"/>
        </w:rPr>
      </w:pPr>
      <w:r w:rsidRPr="007065BF">
        <w:rPr>
          <w:rFonts w:asciiTheme="minorHAnsi" w:hAnsiTheme="minorHAnsi"/>
          <w:b/>
          <w:bCs/>
          <w:lang w:val="en-GB"/>
        </w:rPr>
        <w:t>Exceptional Organisational Skills</w:t>
      </w:r>
      <w:r w:rsidR="007065BF">
        <w:rPr>
          <w:rFonts w:asciiTheme="minorHAnsi" w:hAnsiTheme="minorHAnsi"/>
          <w:b/>
          <w:bCs/>
          <w:lang w:val="en-GB"/>
        </w:rPr>
        <w:t>*</w:t>
      </w:r>
      <w:r w:rsidRPr="007065BF">
        <w:rPr>
          <w:rFonts w:asciiTheme="minorHAnsi" w:hAnsiTheme="minorHAnsi"/>
          <w:lang w:val="en-GB"/>
        </w:rPr>
        <w:t>: Demonstrated ability to effectively manage competing priorities and maintain a structured approach to handling multiple tasks. Proven track record in organising and coordinating complex schedules and logistics, ensuring smooth and efficient programme delivery.</w:t>
      </w:r>
    </w:p>
    <w:p w14:paraId="2B57F62F" w14:textId="462301AE" w:rsidR="0086498F" w:rsidRPr="007065BF" w:rsidRDefault="0086498F" w:rsidP="0086498F">
      <w:pPr>
        <w:pStyle w:val="ListParagraph"/>
        <w:numPr>
          <w:ilvl w:val="0"/>
          <w:numId w:val="1"/>
        </w:numPr>
        <w:rPr>
          <w:rFonts w:asciiTheme="minorHAnsi" w:hAnsiTheme="minorHAnsi"/>
          <w:lang w:val="en-GB"/>
        </w:rPr>
      </w:pPr>
      <w:r w:rsidRPr="007065BF">
        <w:rPr>
          <w:rFonts w:asciiTheme="minorHAnsi" w:hAnsiTheme="minorHAnsi"/>
          <w:b/>
          <w:bCs/>
          <w:lang w:val="en-GB"/>
        </w:rPr>
        <w:t>Strong Administrative Abilities</w:t>
      </w:r>
      <w:r w:rsidR="007065BF">
        <w:rPr>
          <w:rFonts w:asciiTheme="minorHAnsi" w:hAnsiTheme="minorHAnsi"/>
          <w:b/>
          <w:bCs/>
          <w:lang w:val="en-GB"/>
        </w:rPr>
        <w:t>*</w:t>
      </w:r>
      <w:r w:rsidRPr="007065BF">
        <w:rPr>
          <w:rFonts w:asciiTheme="minorHAnsi" w:hAnsiTheme="minorHAnsi"/>
          <w:lang w:val="en-GB"/>
        </w:rPr>
        <w:t>: High attention to detail with experience in managing administrative responsibilities for training programmes or educational courses. Skilled in maintaining accurate records, managing documentation, and supporting the logistical aspects of programme execution.</w:t>
      </w:r>
    </w:p>
    <w:p w14:paraId="2C2DDD86" w14:textId="480444E1" w:rsidR="0086498F" w:rsidRPr="007065BF" w:rsidRDefault="0086498F" w:rsidP="0086498F">
      <w:pPr>
        <w:pStyle w:val="ListParagraph"/>
        <w:numPr>
          <w:ilvl w:val="0"/>
          <w:numId w:val="1"/>
        </w:numPr>
        <w:rPr>
          <w:rFonts w:asciiTheme="minorHAnsi" w:hAnsiTheme="minorHAnsi"/>
          <w:lang w:val="en-GB"/>
        </w:rPr>
      </w:pPr>
      <w:r w:rsidRPr="007065BF">
        <w:rPr>
          <w:rFonts w:asciiTheme="minorHAnsi" w:hAnsiTheme="minorHAnsi"/>
          <w:b/>
          <w:bCs/>
          <w:lang w:val="en-GB"/>
        </w:rPr>
        <w:t>Excellent Customer Service</w:t>
      </w:r>
      <w:r w:rsidR="007065BF">
        <w:rPr>
          <w:rFonts w:asciiTheme="minorHAnsi" w:hAnsiTheme="minorHAnsi"/>
          <w:b/>
          <w:bCs/>
          <w:lang w:val="en-GB"/>
        </w:rPr>
        <w:t>*</w:t>
      </w:r>
      <w:r w:rsidRPr="007065BF">
        <w:rPr>
          <w:rFonts w:asciiTheme="minorHAnsi" w:hAnsiTheme="minorHAnsi"/>
          <w:lang w:val="en-GB"/>
        </w:rPr>
        <w:t>: Proven experience in delivering excellent customer service, including prompt and effective responses to general enquiries and resolution of customer issues. Ability to create a positive and supportive experience for students and stakeholders.</w:t>
      </w:r>
    </w:p>
    <w:p w14:paraId="06338F7C" w14:textId="66D34F51" w:rsidR="0086498F" w:rsidRPr="007065BF" w:rsidRDefault="0086498F" w:rsidP="0086498F">
      <w:pPr>
        <w:pStyle w:val="ListParagraph"/>
        <w:numPr>
          <w:ilvl w:val="0"/>
          <w:numId w:val="1"/>
        </w:numPr>
        <w:rPr>
          <w:rFonts w:asciiTheme="minorHAnsi" w:hAnsiTheme="minorHAnsi"/>
          <w:lang w:val="en-GB"/>
        </w:rPr>
      </w:pPr>
      <w:r w:rsidRPr="007065BF">
        <w:rPr>
          <w:rFonts w:asciiTheme="minorHAnsi" w:hAnsiTheme="minorHAnsi"/>
          <w:b/>
          <w:bCs/>
          <w:lang w:val="en-GB"/>
        </w:rPr>
        <w:t>Effective Communication Skills</w:t>
      </w:r>
      <w:r w:rsidR="007065BF">
        <w:rPr>
          <w:rFonts w:asciiTheme="minorHAnsi" w:hAnsiTheme="minorHAnsi"/>
          <w:b/>
          <w:bCs/>
          <w:lang w:val="en-GB"/>
        </w:rPr>
        <w:t>*</w:t>
      </w:r>
      <w:r w:rsidRPr="007065BF">
        <w:rPr>
          <w:rFonts w:asciiTheme="minorHAnsi" w:hAnsiTheme="minorHAnsi"/>
          <w:lang w:val="en-GB"/>
        </w:rPr>
        <w:t>: Strong written and verbal communication skills with the ability to convey information clearly and professionally. Collaborative and adaptable approach to working with diverse teams and stakeholders, ensuring effective interaction and teamwork.</w:t>
      </w:r>
    </w:p>
    <w:p w14:paraId="7DB383E7" w14:textId="5C65F1D9" w:rsidR="0086498F" w:rsidRPr="007065BF" w:rsidRDefault="0086498F" w:rsidP="0086498F">
      <w:pPr>
        <w:pStyle w:val="ListParagraph"/>
        <w:numPr>
          <w:ilvl w:val="0"/>
          <w:numId w:val="1"/>
        </w:numPr>
        <w:rPr>
          <w:rFonts w:asciiTheme="minorHAnsi" w:hAnsiTheme="minorHAnsi"/>
          <w:lang w:val="en-GB"/>
        </w:rPr>
      </w:pPr>
      <w:r w:rsidRPr="007065BF">
        <w:rPr>
          <w:rFonts w:asciiTheme="minorHAnsi" w:hAnsiTheme="minorHAnsi"/>
          <w:b/>
          <w:bCs/>
          <w:lang w:val="en-GB"/>
        </w:rPr>
        <w:lastRenderedPageBreak/>
        <w:t>Proficiency in Technology</w:t>
      </w:r>
      <w:r w:rsidR="007065BF">
        <w:rPr>
          <w:rFonts w:asciiTheme="minorHAnsi" w:hAnsiTheme="minorHAnsi"/>
          <w:b/>
          <w:bCs/>
          <w:lang w:val="en-GB"/>
        </w:rPr>
        <w:t>*</w:t>
      </w:r>
      <w:r w:rsidRPr="007065BF">
        <w:rPr>
          <w:rFonts w:asciiTheme="minorHAnsi" w:hAnsiTheme="minorHAnsi"/>
          <w:lang w:val="en-GB"/>
        </w:rPr>
        <w:t>: Confident in using Microsoft Office (Word, Excel, PowerPoint) and familiar with CRM database systems and Cascade for tracking customer and booking details. Ability to leverage technology to streamline administrative processes and enhance programme management.</w:t>
      </w:r>
    </w:p>
    <w:p w14:paraId="0471448A" w14:textId="4DFC067F" w:rsidR="00103492" w:rsidRPr="007065BF" w:rsidRDefault="0086498F" w:rsidP="0086498F">
      <w:pPr>
        <w:pStyle w:val="ListParagraph"/>
        <w:numPr>
          <w:ilvl w:val="0"/>
          <w:numId w:val="1"/>
        </w:numPr>
        <w:rPr>
          <w:rFonts w:asciiTheme="minorHAnsi" w:hAnsiTheme="minorHAnsi"/>
          <w:lang w:val="en-GB"/>
        </w:rPr>
      </w:pPr>
      <w:r w:rsidRPr="007065BF">
        <w:rPr>
          <w:rFonts w:asciiTheme="minorHAnsi" w:hAnsiTheme="minorHAnsi"/>
          <w:b/>
          <w:bCs/>
          <w:lang w:val="en-GB"/>
        </w:rPr>
        <w:t>Commitment to Values</w:t>
      </w:r>
      <w:r w:rsidR="007065BF">
        <w:rPr>
          <w:rFonts w:asciiTheme="minorHAnsi" w:hAnsiTheme="minorHAnsi"/>
          <w:b/>
          <w:bCs/>
          <w:lang w:val="en-GB"/>
        </w:rPr>
        <w:t>*</w:t>
      </w:r>
      <w:r w:rsidRPr="007065BF">
        <w:rPr>
          <w:rFonts w:asciiTheme="minorHAnsi" w:hAnsiTheme="minorHAnsi"/>
          <w:lang w:val="en-GB"/>
        </w:rPr>
        <w:t xml:space="preserve">: A strong commitment to our values of Perseverance, Integrity, Creativity, and Compassion, and the ability to demonstrate these values in your work. For more information on our mission and values, please visit our </w:t>
      </w:r>
      <w:hyperlink r:id="rId7" w:tgtFrame="_new" w:history="1">
        <w:r w:rsidRPr="007065BF">
          <w:rPr>
            <w:rStyle w:val="Hyperlink"/>
            <w:rFonts w:asciiTheme="minorHAnsi" w:hAnsiTheme="minorHAnsi" w:cstheme="minorHAnsi"/>
          </w:rPr>
          <w:t>our mission, vision, and values</w:t>
        </w:r>
      </w:hyperlink>
      <w:r w:rsidRPr="007065BF">
        <w:rPr>
          <w:rFonts w:asciiTheme="minorHAnsi" w:hAnsiTheme="minorHAnsi"/>
        </w:rPr>
        <w:t>.</w:t>
      </w:r>
    </w:p>
    <w:p w14:paraId="0AF1FA34" w14:textId="77777777" w:rsidR="007065BF" w:rsidRDefault="007065BF" w:rsidP="007065BF">
      <w:pPr>
        <w:rPr>
          <w:rFonts w:asciiTheme="minorHAnsi" w:hAnsiTheme="minorHAnsi"/>
          <w:lang w:val="en-GB"/>
        </w:rPr>
      </w:pPr>
    </w:p>
    <w:p w14:paraId="135BCA00" w14:textId="636F4C8D" w:rsidR="007065BF" w:rsidRDefault="007065BF" w:rsidP="007065BF">
      <w:pPr>
        <w:rPr>
          <w:rFonts w:asciiTheme="minorHAnsi" w:hAnsiTheme="minorHAnsi"/>
        </w:rPr>
      </w:pPr>
      <w:r w:rsidRPr="007065BF">
        <w:rPr>
          <w:rFonts w:asciiTheme="minorHAnsi" w:hAnsiTheme="minorHAnsi"/>
        </w:rPr>
        <w:t xml:space="preserve">* Indicates the minimum criteria needed to be considered for a guaranteed interview under the disability confident scheme.  </w:t>
      </w:r>
    </w:p>
    <w:p w14:paraId="57EAAB57" w14:textId="77777777" w:rsidR="00F73E3F" w:rsidRDefault="00F73E3F" w:rsidP="007065BF">
      <w:pPr>
        <w:rPr>
          <w:rFonts w:asciiTheme="minorHAnsi" w:hAnsiTheme="minorHAnsi"/>
        </w:rPr>
      </w:pPr>
    </w:p>
    <w:p w14:paraId="27A281FE" w14:textId="77777777" w:rsidR="00F73E3F" w:rsidRDefault="00F73E3F" w:rsidP="007065BF">
      <w:pPr>
        <w:rPr>
          <w:rFonts w:asciiTheme="minorHAnsi" w:hAnsiTheme="minorHAnsi"/>
        </w:rPr>
      </w:pPr>
    </w:p>
    <w:p w14:paraId="1FD4A44D" w14:textId="7CD496DC" w:rsidR="00F73E3F" w:rsidRPr="00413751" w:rsidRDefault="00F73E3F" w:rsidP="00F73E3F">
      <w:pPr>
        <w:ind w:left="103" w:right="51"/>
        <w:rPr>
          <w:rFonts w:asciiTheme="minorHAnsi" w:hAnsiTheme="minorHAnsi" w:cstheme="minorHAnsi"/>
        </w:rPr>
      </w:pPr>
      <w:r w:rsidRPr="00413751">
        <w:rPr>
          <w:rFonts w:asciiTheme="minorHAnsi" w:hAnsiTheme="minorHAnsi" w:cstheme="minorHAnsi"/>
        </w:rPr>
        <w:t xml:space="preserve">. </w:t>
      </w:r>
    </w:p>
    <w:p w14:paraId="60A22668" w14:textId="77777777" w:rsidR="00F73E3F" w:rsidRDefault="00F73E3F" w:rsidP="007065BF">
      <w:pPr>
        <w:rPr>
          <w:rFonts w:asciiTheme="minorHAnsi" w:hAnsiTheme="minorHAnsi"/>
        </w:rPr>
      </w:pPr>
    </w:p>
    <w:p w14:paraId="39FF57C0" w14:textId="77777777" w:rsidR="009116EF" w:rsidRDefault="009116EF" w:rsidP="007065BF">
      <w:pPr>
        <w:rPr>
          <w:rFonts w:asciiTheme="minorHAnsi" w:hAnsiTheme="minorHAnsi"/>
        </w:rPr>
      </w:pPr>
    </w:p>
    <w:p w14:paraId="18E96EB1" w14:textId="77777777" w:rsidR="009116EF" w:rsidRDefault="009116EF" w:rsidP="007065BF">
      <w:pPr>
        <w:rPr>
          <w:rFonts w:asciiTheme="minorHAnsi" w:hAnsiTheme="minorHAnsi"/>
        </w:rPr>
      </w:pPr>
    </w:p>
    <w:p w14:paraId="42693673" w14:textId="77777777" w:rsidR="009116EF" w:rsidRDefault="009116EF" w:rsidP="007065BF">
      <w:pPr>
        <w:rPr>
          <w:rFonts w:asciiTheme="minorHAnsi" w:hAnsiTheme="minorHAnsi"/>
        </w:rPr>
      </w:pPr>
    </w:p>
    <w:p w14:paraId="23323BDF" w14:textId="77777777" w:rsidR="009116EF" w:rsidRPr="007065BF" w:rsidRDefault="009116EF" w:rsidP="007065BF">
      <w:pPr>
        <w:rPr>
          <w:rFonts w:asciiTheme="minorHAnsi" w:hAnsiTheme="minorHAnsi"/>
        </w:rPr>
      </w:pPr>
    </w:p>
    <w:sectPr w:rsidR="009116EF" w:rsidRPr="007065B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B739" w14:textId="77777777" w:rsidR="003C03D0" w:rsidRDefault="003C03D0" w:rsidP="0086498F">
      <w:r>
        <w:separator/>
      </w:r>
    </w:p>
  </w:endnote>
  <w:endnote w:type="continuationSeparator" w:id="0">
    <w:p w14:paraId="4B62A215" w14:textId="77777777" w:rsidR="003C03D0" w:rsidRDefault="003C03D0" w:rsidP="0086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49A1" w14:textId="77777777" w:rsidR="003C03D0" w:rsidRDefault="003C03D0" w:rsidP="0086498F">
      <w:r>
        <w:separator/>
      </w:r>
    </w:p>
  </w:footnote>
  <w:footnote w:type="continuationSeparator" w:id="0">
    <w:p w14:paraId="1D12393B" w14:textId="77777777" w:rsidR="003C03D0" w:rsidRDefault="003C03D0" w:rsidP="00864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60C4" w14:textId="0C70122B" w:rsidR="0086498F" w:rsidRDefault="0086498F">
    <w:pPr>
      <w:pStyle w:val="Header"/>
    </w:pPr>
    <w:r>
      <w:rPr>
        <w:rFonts w:ascii="Times New Roman"/>
        <w:noProof/>
        <w:sz w:val="20"/>
      </w:rPr>
      <w:drawing>
        <wp:inline distT="0" distB="0" distL="0" distR="0" wp14:anchorId="4275A714" wp14:editId="36979198">
          <wp:extent cx="1266066" cy="126568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6066" cy="12656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B0E61"/>
    <w:multiLevelType w:val="hybridMultilevel"/>
    <w:tmpl w:val="550285FA"/>
    <w:lvl w:ilvl="0" w:tplc="1DE6601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F6B45"/>
    <w:multiLevelType w:val="hybridMultilevel"/>
    <w:tmpl w:val="280CA1E4"/>
    <w:lvl w:ilvl="0" w:tplc="9166661E">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D292F"/>
    <w:multiLevelType w:val="hybridMultilevel"/>
    <w:tmpl w:val="D1FC5C96"/>
    <w:lvl w:ilvl="0" w:tplc="5D9EFB1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12EBE"/>
    <w:multiLevelType w:val="hybridMultilevel"/>
    <w:tmpl w:val="FBF6975A"/>
    <w:lvl w:ilvl="0" w:tplc="FFFFFFFF">
      <w:start w:val="1"/>
      <w:numFmt w:val="decimal"/>
      <w:lvlText w:val="%1."/>
      <w:lvlJc w:val="left"/>
      <w:pPr>
        <w:ind w:left="453"/>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828"/>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2" w:tplc="5236416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FAB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5E645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5294E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ECAFA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ACA4A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C8407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59E1DC"/>
    <w:multiLevelType w:val="hybridMultilevel"/>
    <w:tmpl w:val="282EFB34"/>
    <w:lvl w:ilvl="0" w:tplc="B40A6504">
      <w:start w:val="1"/>
      <w:numFmt w:val="bullet"/>
      <w:lvlText w:val="·"/>
      <w:lvlJc w:val="left"/>
      <w:pPr>
        <w:ind w:left="720" w:hanging="360"/>
      </w:pPr>
      <w:rPr>
        <w:rFonts w:ascii="Symbol" w:hAnsi="Symbol" w:hint="default"/>
      </w:rPr>
    </w:lvl>
    <w:lvl w:ilvl="1" w:tplc="CEEA760A">
      <w:start w:val="1"/>
      <w:numFmt w:val="bullet"/>
      <w:lvlText w:val="o"/>
      <w:lvlJc w:val="left"/>
      <w:pPr>
        <w:ind w:left="1440" w:hanging="360"/>
      </w:pPr>
      <w:rPr>
        <w:rFonts w:ascii="Courier New" w:hAnsi="Courier New" w:hint="default"/>
      </w:rPr>
    </w:lvl>
    <w:lvl w:ilvl="2" w:tplc="BA6A1CC2">
      <w:start w:val="1"/>
      <w:numFmt w:val="bullet"/>
      <w:lvlText w:val=""/>
      <w:lvlJc w:val="left"/>
      <w:pPr>
        <w:ind w:left="2160" w:hanging="360"/>
      </w:pPr>
      <w:rPr>
        <w:rFonts w:ascii="Wingdings" w:hAnsi="Wingdings" w:hint="default"/>
      </w:rPr>
    </w:lvl>
    <w:lvl w:ilvl="3" w:tplc="C29C5134">
      <w:start w:val="1"/>
      <w:numFmt w:val="bullet"/>
      <w:lvlText w:val=""/>
      <w:lvlJc w:val="left"/>
      <w:pPr>
        <w:ind w:left="2880" w:hanging="360"/>
      </w:pPr>
      <w:rPr>
        <w:rFonts w:ascii="Symbol" w:hAnsi="Symbol" w:hint="default"/>
      </w:rPr>
    </w:lvl>
    <w:lvl w:ilvl="4" w:tplc="BE540DDC">
      <w:start w:val="1"/>
      <w:numFmt w:val="bullet"/>
      <w:lvlText w:val="o"/>
      <w:lvlJc w:val="left"/>
      <w:pPr>
        <w:ind w:left="3600" w:hanging="360"/>
      </w:pPr>
      <w:rPr>
        <w:rFonts w:ascii="Courier New" w:hAnsi="Courier New" w:hint="default"/>
      </w:rPr>
    </w:lvl>
    <w:lvl w:ilvl="5" w:tplc="2032A8F8">
      <w:start w:val="1"/>
      <w:numFmt w:val="bullet"/>
      <w:lvlText w:val=""/>
      <w:lvlJc w:val="left"/>
      <w:pPr>
        <w:ind w:left="4320" w:hanging="360"/>
      </w:pPr>
      <w:rPr>
        <w:rFonts w:ascii="Wingdings" w:hAnsi="Wingdings" w:hint="default"/>
      </w:rPr>
    </w:lvl>
    <w:lvl w:ilvl="6" w:tplc="DB28396E">
      <w:start w:val="1"/>
      <w:numFmt w:val="bullet"/>
      <w:lvlText w:val=""/>
      <w:lvlJc w:val="left"/>
      <w:pPr>
        <w:ind w:left="5040" w:hanging="360"/>
      </w:pPr>
      <w:rPr>
        <w:rFonts w:ascii="Symbol" w:hAnsi="Symbol" w:hint="default"/>
      </w:rPr>
    </w:lvl>
    <w:lvl w:ilvl="7" w:tplc="7F5EBCA6">
      <w:start w:val="1"/>
      <w:numFmt w:val="bullet"/>
      <w:lvlText w:val="o"/>
      <w:lvlJc w:val="left"/>
      <w:pPr>
        <w:ind w:left="5760" w:hanging="360"/>
      </w:pPr>
      <w:rPr>
        <w:rFonts w:ascii="Courier New" w:hAnsi="Courier New" w:hint="default"/>
      </w:rPr>
    </w:lvl>
    <w:lvl w:ilvl="8" w:tplc="C6264D76">
      <w:start w:val="1"/>
      <w:numFmt w:val="bullet"/>
      <w:lvlText w:val=""/>
      <w:lvlJc w:val="left"/>
      <w:pPr>
        <w:ind w:left="6480" w:hanging="360"/>
      </w:pPr>
      <w:rPr>
        <w:rFonts w:ascii="Wingdings" w:hAnsi="Wingdings" w:hint="default"/>
      </w:rPr>
    </w:lvl>
  </w:abstractNum>
  <w:abstractNum w:abstractNumId="5" w15:restartNumberingAfterBreak="0">
    <w:nsid w:val="63865E14"/>
    <w:multiLevelType w:val="hybridMultilevel"/>
    <w:tmpl w:val="751890DC"/>
    <w:lvl w:ilvl="0" w:tplc="41F26C34">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B382D"/>
    <w:multiLevelType w:val="hybridMultilevel"/>
    <w:tmpl w:val="4CE8F030"/>
    <w:lvl w:ilvl="0" w:tplc="92E290BE">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661320">
    <w:abstractNumId w:val="0"/>
  </w:num>
  <w:num w:numId="2" w16cid:durableId="1209298969">
    <w:abstractNumId w:val="4"/>
  </w:num>
  <w:num w:numId="3" w16cid:durableId="678772610">
    <w:abstractNumId w:val="3"/>
  </w:num>
  <w:num w:numId="4" w16cid:durableId="2142573483">
    <w:abstractNumId w:val="1"/>
  </w:num>
  <w:num w:numId="5" w16cid:durableId="1289975099">
    <w:abstractNumId w:val="5"/>
  </w:num>
  <w:num w:numId="6" w16cid:durableId="594679594">
    <w:abstractNumId w:val="6"/>
  </w:num>
  <w:num w:numId="7" w16cid:durableId="1786535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98F"/>
    <w:rsid w:val="000252DC"/>
    <w:rsid w:val="00103492"/>
    <w:rsid w:val="003C03D0"/>
    <w:rsid w:val="0053640A"/>
    <w:rsid w:val="00612702"/>
    <w:rsid w:val="006F50A6"/>
    <w:rsid w:val="007065BF"/>
    <w:rsid w:val="0086498F"/>
    <w:rsid w:val="00882AA4"/>
    <w:rsid w:val="008F3EBB"/>
    <w:rsid w:val="009116EF"/>
    <w:rsid w:val="00D679BA"/>
    <w:rsid w:val="00EB0BC1"/>
    <w:rsid w:val="00F73E3F"/>
    <w:rsid w:val="00F91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64CA"/>
  <w15:chartTrackingRefBased/>
  <w15:docId w15:val="{069E625B-D9BB-482A-98C6-3E700D48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98F"/>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864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4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9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9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9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9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4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98F"/>
    <w:rPr>
      <w:rFonts w:eastAsiaTheme="majorEastAsia" w:cstheme="majorBidi"/>
      <w:color w:val="272727" w:themeColor="text1" w:themeTint="D8"/>
    </w:rPr>
  </w:style>
  <w:style w:type="paragraph" w:styleId="Title">
    <w:name w:val="Title"/>
    <w:basedOn w:val="Normal"/>
    <w:next w:val="Normal"/>
    <w:link w:val="TitleChar"/>
    <w:uiPriority w:val="10"/>
    <w:qFormat/>
    <w:rsid w:val="008649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98F"/>
    <w:pPr>
      <w:spacing w:before="160"/>
      <w:jc w:val="center"/>
    </w:pPr>
    <w:rPr>
      <w:i/>
      <w:iCs/>
      <w:color w:val="404040" w:themeColor="text1" w:themeTint="BF"/>
    </w:rPr>
  </w:style>
  <w:style w:type="character" w:customStyle="1" w:styleId="QuoteChar">
    <w:name w:val="Quote Char"/>
    <w:basedOn w:val="DefaultParagraphFont"/>
    <w:link w:val="Quote"/>
    <w:uiPriority w:val="29"/>
    <w:rsid w:val="0086498F"/>
    <w:rPr>
      <w:i/>
      <w:iCs/>
      <w:color w:val="404040" w:themeColor="text1" w:themeTint="BF"/>
    </w:rPr>
  </w:style>
  <w:style w:type="paragraph" w:styleId="ListParagraph">
    <w:name w:val="List Paragraph"/>
    <w:basedOn w:val="Normal"/>
    <w:uiPriority w:val="34"/>
    <w:qFormat/>
    <w:rsid w:val="0086498F"/>
    <w:pPr>
      <w:ind w:left="720"/>
      <w:contextualSpacing/>
    </w:pPr>
  </w:style>
  <w:style w:type="character" w:styleId="IntenseEmphasis">
    <w:name w:val="Intense Emphasis"/>
    <w:basedOn w:val="DefaultParagraphFont"/>
    <w:uiPriority w:val="21"/>
    <w:qFormat/>
    <w:rsid w:val="0086498F"/>
    <w:rPr>
      <w:i/>
      <w:iCs/>
      <w:color w:val="0F4761" w:themeColor="accent1" w:themeShade="BF"/>
    </w:rPr>
  </w:style>
  <w:style w:type="paragraph" w:styleId="IntenseQuote">
    <w:name w:val="Intense Quote"/>
    <w:basedOn w:val="Normal"/>
    <w:next w:val="Normal"/>
    <w:link w:val="IntenseQuoteChar"/>
    <w:uiPriority w:val="30"/>
    <w:qFormat/>
    <w:rsid w:val="00864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98F"/>
    <w:rPr>
      <w:i/>
      <w:iCs/>
      <w:color w:val="0F4761" w:themeColor="accent1" w:themeShade="BF"/>
    </w:rPr>
  </w:style>
  <w:style w:type="character" w:styleId="IntenseReference">
    <w:name w:val="Intense Reference"/>
    <w:basedOn w:val="DefaultParagraphFont"/>
    <w:uiPriority w:val="32"/>
    <w:qFormat/>
    <w:rsid w:val="0086498F"/>
    <w:rPr>
      <w:b/>
      <w:bCs/>
      <w:smallCaps/>
      <w:color w:val="0F4761" w:themeColor="accent1" w:themeShade="BF"/>
      <w:spacing w:val="5"/>
    </w:rPr>
  </w:style>
  <w:style w:type="paragraph" w:styleId="BodyText">
    <w:name w:val="Body Text"/>
    <w:basedOn w:val="Normal"/>
    <w:link w:val="BodyTextChar"/>
    <w:uiPriority w:val="1"/>
    <w:qFormat/>
    <w:rsid w:val="0086498F"/>
  </w:style>
  <w:style w:type="character" w:customStyle="1" w:styleId="BodyTextChar">
    <w:name w:val="Body Text Char"/>
    <w:basedOn w:val="DefaultParagraphFont"/>
    <w:link w:val="BodyText"/>
    <w:uiPriority w:val="1"/>
    <w:rsid w:val="0086498F"/>
    <w:rPr>
      <w:rFonts w:ascii="Calibri" w:eastAsia="Calibri" w:hAnsi="Calibri" w:cs="Calibri"/>
      <w:kern w:val="0"/>
      <w:sz w:val="22"/>
      <w:szCs w:val="22"/>
      <w14:ligatures w14:val="none"/>
    </w:rPr>
  </w:style>
  <w:style w:type="paragraph" w:styleId="NormalWeb">
    <w:name w:val="Normal (Web)"/>
    <w:basedOn w:val="Normal"/>
    <w:uiPriority w:val="99"/>
    <w:unhideWhenUsed/>
    <w:rsid w:val="0086498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86498F"/>
    <w:pPr>
      <w:tabs>
        <w:tab w:val="center" w:pos="4680"/>
        <w:tab w:val="right" w:pos="9360"/>
      </w:tabs>
    </w:pPr>
  </w:style>
  <w:style w:type="character" w:customStyle="1" w:styleId="HeaderChar">
    <w:name w:val="Header Char"/>
    <w:basedOn w:val="DefaultParagraphFont"/>
    <w:link w:val="Header"/>
    <w:uiPriority w:val="99"/>
    <w:rsid w:val="0086498F"/>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86498F"/>
    <w:pPr>
      <w:tabs>
        <w:tab w:val="center" w:pos="4680"/>
        <w:tab w:val="right" w:pos="9360"/>
      </w:tabs>
    </w:pPr>
  </w:style>
  <w:style w:type="character" w:customStyle="1" w:styleId="FooterChar">
    <w:name w:val="Footer Char"/>
    <w:basedOn w:val="DefaultParagraphFont"/>
    <w:link w:val="Footer"/>
    <w:uiPriority w:val="99"/>
    <w:rsid w:val="0086498F"/>
    <w:rPr>
      <w:rFonts w:ascii="Calibri" w:eastAsia="Calibri" w:hAnsi="Calibri" w:cs="Calibri"/>
      <w:kern w:val="0"/>
      <w:sz w:val="22"/>
      <w:szCs w:val="22"/>
      <w14:ligatures w14:val="none"/>
    </w:rPr>
  </w:style>
  <w:style w:type="character" w:styleId="Hyperlink">
    <w:name w:val="Hyperlink"/>
    <w:basedOn w:val="DefaultParagraphFont"/>
    <w:uiPriority w:val="99"/>
    <w:semiHidden/>
    <w:unhideWhenUsed/>
    <w:rsid w:val="0086498F"/>
    <w:rPr>
      <w:color w:val="0000FF"/>
      <w:u w:val="single"/>
    </w:rPr>
  </w:style>
  <w:style w:type="table" w:customStyle="1" w:styleId="TableGrid">
    <w:name w:val="TableGrid"/>
    <w:rsid w:val="009116EF"/>
    <w:pPr>
      <w:spacing w:after="0" w:line="240" w:lineRule="auto"/>
    </w:pPr>
    <w:rPr>
      <w:rFonts w:eastAsiaTheme="minorEastAsia"/>
      <w:kern w:val="0"/>
      <w:sz w:val="22"/>
      <w:szCs w:val="22"/>
      <w:lang w:val="en-GB"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lace2be.org.uk/about-us/our-work/our-mission-vision-and-valu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Rauzy</dc:creator>
  <cp:keywords/>
  <dc:description/>
  <cp:lastModifiedBy>Amna Idrees</cp:lastModifiedBy>
  <cp:revision>2</cp:revision>
  <dcterms:created xsi:type="dcterms:W3CDTF">2026-04-01T08:23:00Z</dcterms:created>
  <dcterms:modified xsi:type="dcterms:W3CDTF">2026-04-01T08:23:00Z</dcterms:modified>
</cp:coreProperties>
</file>