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2FC05" w14:textId="77777777" w:rsidR="00DD6A4F" w:rsidRDefault="00DD6A4F" w:rsidP="00B158AE">
      <w:pPr>
        <w:pStyle w:val="Heading1"/>
        <w:ind w:left="132"/>
        <w:jc w:val="center"/>
        <w:rPr>
          <w:rFonts w:ascii="Calibri Light" w:hAnsi="Calibri Light" w:cs="Calibri Light"/>
        </w:rPr>
      </w:pPr>
    </w:p>
    <w:p w14:paraId="19DCB7EE" w14:textId="77777777" w:rsidR="007D58B3" w:rsidRDefault="007D58B3" w:rsidP="00B158AE">
      <w:pPr>
        <w:pStyle w:val="Heading1"/>
        <w:ind w:left="132"/>
        <w:jc w:val="center"/>
        <w:rPr>
          <w:rFonts w:ascii="Calibri Light" w:hAnsi="Calibri Light" w:cs="Calibri Light"/>
        </w:rPr>
      </w:pPr>
    </w:p>
    <w:p w14:paraId="3719274D" w14:textId="177A3F16" w:rsidR="00C46B91" w:rsidRPr="008854B6" w:rsidRDefault="00B63895" w:rsidP="00B158AE">
      <w:pPr>
        <w:pStyle w:val="Heading1"/>
        <w:ind w:left="132"/>
        <w:jc w:val="center"/>
        <w:rPr>
          <w:rFonts w:ascii="Calibri Light" w:hAnsi="Calibri Light" w:cs="Calibri Light"/>
        </w:rPr>
      </w:pPr>
      <w:r w:rsidRPr="008854B6">
        <w:rPr>
          <w:rFonts w:ascii="Calibri Light" w:hAnsi="Calibri Light" w:cs="Calibri Light"/>
        </w:rPr>
        <w:t>Job</w:t>
      </w:r>
      <w:r w:rsidRPr="008854B6">
        <w:rPr>
          <w:rFonts w:ascii="Calibri Light" w:hAnsi="Calibri Light" w:cs="Calibri Light"/>
          <w:spacing w:val="-5"/>
        </w:rPr>
        <w:t xml:space="preserve"> </w:t>
      </w:r>
      <w:r w:rsidRPr="008854B6">
        <w:rPr>
          <w:rFonts w:ascii="Calibri Light" w:hAnsi="Calibri Light" w:cs="Calibri Light"/>
        </w:rPr>
        <w:t>Description</w:t>
      </w:r>
      <w:r w:rsidR="00410E2C" w:rsidRPr="008854B6">
        <w:rPr>
          <w:rFonts w:ascii="Calibri Light" w:hAnsi="Calibri Light" w:cs="Calibri Light"/>
        </w:rPr>
        <w:t xml:space="preserve"> </w:t>
      </w:r>
    </w:p>
    <w:p w14:paraId="5B05867E" w14:textId="3A1E6FD0" w:rsidR="00C46B91" w:rsidRPr="008854B6" w:rsidRDefault="00470705" w:rsidP="00470705">
      <w:pPr>
        <w:pStyle w:val="Heading1"/>
        <w:spacing w:before="266"/>
        <w:ind w:left="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Job Title: </w:t>
      </w:r>
      <w:r w:rsidRPr="00470705">
        <w:rPr>
          <w:rFonts w:ascii="Calibri Light" w:hAnsi="Calibri Light" w:cs="Calibri Light"/>
        </w:rPr>
        <w:t xml:space="preserve">Philanthropy &amp; Special Events </w:t>
      </w:r>
      <w:r w:rsidR="00482314">
        <w:rPr>
          <w:rFonts w:ascii="Calibri Light" w:hAnsi="Calibri Light" w:cs="Calibri Light"/>
        </w:rPr>
        <w:t>Officer</w:t>
      </w:r>
    </w:p>
    <w:p w14:paraId="7E058196" w14:textId="77777777" w:rsidR="00C46B91" w:rsidRPr="008854B6" w:rsidRDefault="00C46B91">
      <w:pPr>
        <w:pStyle w:val="BodyText"/>
        <w:spacing w:before="1"/>
        <w:rPr>
          <w:rFonts w:ascii="Calibri Light" w:hAnsi="Calibri Light" w:cs="Calibri Light"/>
        </w:rPr>
      </w:pPr>
    </w:p>
    <w:p w14:paraId="2A2769AC" w14:textId="071C42E7" w:rsidR="00C46B91" w:rsidRPr="003D6139" w:rsidRDefault="00B63895" w:rsidP="00651E2E">
      <w:pPr>
        <w:tabs>
          <w:tab w:val="left" w:pos="2292"/>
        </w:tabs>
        <w:ind w:left="132" w:right="-878"/>
        <w:rPr>
          <w:rFonts w:ascii="Calibri Light" w:hAnsi="Calibri Light" w:cs="Calibri Light"/>
        </w:rPr>
      </w:pPr>
      <w:r w:rsidRPr="56A955AD">
        <w:rPr>
          <w:rFonts w:ascii="Calibri Light" w:hAnsi="Calibri Light" w:cs="Calibri Light"/>
          <w:b/>
          <w:bCs/>
        </w:rPr>
        <w:t>Reporting</w:t>
      </w:r>
      <w:r w:rsidRPr="56A955AD">
        <w:rPr>
          <w:rFonts w:ascii="Calibri Light" w:hAnsi="Calibri Light" w:cs="Calibri Light"/>
          <w:b/>
          <w:bCs/>
          <w:spacing w:val="-3"/>
        </w:rPr>
        <w:t xml:space="preserve"> </w:t>
      </w:r>
      <w:r w:rsidRPr="56A955AD">
        <w:rPr>
          <w:rFonts w:ascii="Calibri Light" w:hAnsi="Calibri Light" w:cs="Calibri Light"/>
          <w:b/>
          <w:bCs/>
        </w:rPr>
        <w:t>to:</w:t>
      </w:r>
      <w:r w:rsidR="33E0BF45" w:rsidRPr="56A955AD">
        <w:rPr>
          <w:rFonts w:ascii="Calibri Light" w:hAnsi="Calibri Light" w:cs="Calibri Light"/>
          <w:b/>
          <w:bCs/>
        </w:rPr>
        <w:t xml:space="preserve"> </w:t>
      </w:r>
      <w:r w:rsidR="006D645B">
        <w:rPr>
          <w:rFonts w:ascii="Calibri Light" w:hAnsi="Calibri Light" w:cs="Calibri Light"/>
          <w:b/>
          <w:bCs/>
        </w:rPr>
        <w:tab/>
      </w:r>
      <w:r w:rsidRPr="215A4574">
        <w:rPr>
          <w:rFonts w:ascii="Calibri Light" w:hAnsi="Calibri Light" w:cs="Calibri Light"/>
        </w:rPr>
        <w:t>Senior</w:t>
      </w:r>
      <w:r w:rsidR="00482314">
        <w:rPr>
          <w:rFonts w:ascii="Calibri Light" w:hAnsi="Calibri Light" w:cs="Calibri Light"/>
        </w:rPr>
        <w:t xml:space="preserve"> </w:t>
      </w:r>
      <w:r w:rsidR="006D645B" w:rsidRPr="003D6139">
        <w:rPr>
          <w:rFonts w:ascii="Calibri Light" w:hAnsi="Calibri Light" w:cs="Calibri Light"/>
        </w:rPr>
        <w:t>Philanthropy &amp; Special Events</w:t>
      </w:r>
      <w:r w:rsidR="00482314">
        <w:rPr>
          <w:rFonts w:ascii="Calibri Light" w:hAnsi="Calibri Light" w:cs="Calibri Light"/>
        </w:rPr>
        <w:t xml:space="preserve"> </w:t>
      </w:r>
      <w:r w:rsidRPr="215A4574">
        <w:rPr>
          <w:rFonts w:ascii="Calibri Light" w:hAnsi="Calibri Light" w:cs="Calibri Light"/>
        </w:rPr>
        <w:t>Manager</w:t>
      </w:r>
    </w:p>
    <w:p w14:paraId="66BD1161" w14:textId="136E2C0A" w:rsidR="00C46B91" w:rsidRPr="008854B6" w:rsidRDefault="00C46B91" w:rsidP="56A955AD">
      <w:pPr>
        <w:tabs>
          <w:tab w:val="left" w:pos="2292"/>
        </w:tabs>
        <w:ind w:left="132"/>
        <w:rPr>
          <w:rFonts w:ascii="Calibri Light" w:hAnsi="Calibri Light" w:cs="Calibri Light"/>
          <w:b/>
          <w:bCs/>
        </w:rPr>
      </w:pPr>
    </w:p>
    <w:p w14:paraId="0E9BF44C" w14:textId="1C9097EB" w:rsidR="00C46B91" w:rsidRPr="003D6139" w:rsidRDefault="00B63895" w:rsidP="56A955AD">
      <w:pPr>
        <w:tabs>
          <w:tab w:val="left" w:pos="2292"/>
        </w:tabs>
        <w:ind w:left="132"/>
      </w:pPr>
      <w:r w:rsidRPr="56A955AD">
        <w:rPr>
          <w:rFonts w:ascii="Calibri Light" w:hAnsi="Calibri Light" w:cs="Calibri Light"/>
          <w:b/>
          <w:bCs/>
        </w:rPr>
        <w:t>Direct</w:t>
      </w:r>
      <w:r w:rsidRPr="56A955AD">
        <w:rPr>
          <w:rFonts w:ascii="Calibri Light" w:hAnsi="Calibri Light" w:cs="Calibri Light"/>
          <w:b/>
          <w:bCs/>
          <w:spacing w:val="-2"/>
        </w:rPr>
        <w:t xml:space="preserve"> </w:t>
      </w:r>
      <w:r w:rsidRPr="56A955AD">
        <w:rPr>
          <w:rFonts w:ascii="Calibri Light" w:hAnsi="Calibri Light" w:cs="Calibri Light"/>
          <w:b/>
          <w:bCs/>
        </w:rPr>
        <w:t>Reports:</w:t>
      </w:r>
      <w:r w:rsidR="223A078F" w:rsidRPr="56A955AD">
        <w:rPr>
          <w:rFonts w:ascii="Calibri Light" w:hAnsi="Calibri Light" w:cs="Calibri Light"/>
          <w:b/>
          <w:bCs/>
        </w:rPr>
        <w:t xml:space="preserve"> </w:t>
      </w:r>
      <w:r w:rsidR="006D645B">
        <w:rPr>
          <w:rFonts w:ascii="Calibri Light" w:hAnsi="Calibri Light" w:cs="Calibri Light"/>
          <w:b/>
          <w:bCs/>
        </w:rPr>
        <w:tab/>
      </w:r>
      <w:r w:rsidR="00482314">
        <w:rPr>
          <w:rFonts w:ascii="Calibri Light" w:hAnsi="Calibri Light" w:cs="Calibri Light"/>
        </w:rPr>
        <w:t>None</w:t>
      </w:r>
    </w:p>
    <w:p w14:paraId="0B704FA8" w14:textId="77777777" w:rsidR="000B2D2A" w:rsidRPr="008854B6" w:rsidRDefault="000B2D2A">
      <w:pPr>
        <w:tabs>
          <w:tab w:val="left" w:pos="2292"/>
        </w:tabs>
        <w:ind w:left="132"/>
        <w:rPr>
          <w:rFonts w:ascii="Calibri Light" w:hAnsi="Calibri Light" w:cs="Calibri Light"/>
        </w:rPr>
      </w:pPr>
    </w:p>
    <w:p w14:paraId="649DEC8D" w14:textId="561516D2" w:rsidR="003309FF" w:rsidRPr="003D6139" w:rsidRDefault="003442E0" w:rsidP="56A955AD">
      <w:pPr>
        <w:tabs>
          <w:tab w:val="left" w:pos="1552"/>
        </w:tabs>
        <w:spacing w:before="1" w:line="259" w:lineRule="auto"/>
        <w:ind w:left="112"/>
        <w:rPr>
          <w:bCs/>
        </w:rPr>
      </w:pPr>
      <w:r w:rsidRPr="56A955AD">
        <w:rPr>
          <w:rFonts w:ascii="Calibri Light" w:hAnsi="Calibri Light" w:cs="Calibri Light"/>
          <w:b/>
          <w:bCs/>
        </w:rPr>
        <w:t>Salary:</w:t>
      </w:r>
      <w:r w:rsidR="001427F1">
        <w:rPr>
          <w:rFonts w:ascii="Calibri Light" w:hAnsi="Calibri Light" w:cs="Calibri Light"/>
          <w:b/>
        </w:rPr>
        <w:tab/>
      </w:r>
      <w:r w:rsidR="001427F1">
        <w:rPr>
          <w:rFonts w:ascii="Calibri Light" w:hAnsi="Calibri Light" w:cs="Calibri Light"/>
          <w:b/>
        </w:rPr>
        <w:tab/>
        <w:t xml:space="preserve">   </w:t>
      </w:r>
      <w:r w:rsidR="00DE00B6" w:rsidRPr="00DE00B6">
        <w:rPr>
          <w:rFonts w:ascii="Calibri Light" w:hAnsi="Calibri Light" w:cs="Calibri Light"/>
          <w:bCs/>
        </w:rPr>
        <w:t>£</w:t>
      </w:r>
      <w:r w:rsidR="007503FD">
        <w:rPr>
          <w:rFonts w:ascii="Calibri Light" w:hAnsi="Calibri Light" w:cs="Calibri Light"/>
          <w:bCs/>
        </w:rPr>
        <w:t>34,365</w:t>
      </w:r>
    </w:p>
    <w:p w14:paraId="01010F9B" w14:textId="4DD2D795" w:rsidR="003442E0" w:rsidRPr="002E35F8" w:rsidRDefault="003442E0">
      <w:pPr>
        <w:tabs>
          <w:tab w:val="left" w:pos="2292"/>
        </w:tabs>
        <w:ind w:left="132"/>
        <w:rPr>
          <w:rFonts w:ascii="Calibri Light" w:hAnsi="Calibri Light" w:cs="Calibri Light"/>
          <w:b/>
        </w:rPr>
      </w:pPr>
    </w:p>
    <w:p w14:paraId="400050BB" w14:textId="607FFB23" w:rsidR="00601C16" w:rsidRPr="003D6139" w:rsidRDefault="003442E0" w:rsidP="00601C16">
      <w:pPr>
        <w:tabs>
          <w:tab w:val="left" w:pos="2292"/>
        </w:tabs>
        <w:ind w:left="2292" w:hanging="2160"/>
        <w:rPr>
          <w:rFonts w:ascii="Calibri Light" w:hAnsi="Calibri Light" w:cs="Calibri Light"/>
        </w:rPr>
      </w:pPr>
      <w:r w:rsidRPr="215A4574">
        <w:rPr>
          <w:rFonts w:ascii="Calibri Light" w:hAnsi="Calibri Light" w:cs="Calibri Light"/>
          <w:b/>
          <w:bCs/>
        </w:rPr>
        <w:t>Location</w:t>
      </w:r>
      <w:r>
        <w:tab/>
      </w:r>
      <w:r w:rsidR="00601C16" w:rsidRPr="215A4574">
        <w:rPr>
          <w:rFonts w:ascii="Calibri Light" w:hAnsi="Calibri Light" w:cs="Calibri Light"/>
        </w:rPr>
        <w:t xml:space="preserve">Two-three days per week </w:t>
      </w:r>
      <w:r w:rsidR="45F54909" w:rsidRPr="215A4574">
        <w:rPr>
          <w:rFonts w:ascii="Calibri Light" w:hAnsi="Calibri Light" w:cs="Calibri Light"/>
        </w:rPr>
        <w:t xml:space="preserve">in the office </w:t>
      </w:r>
      <w:r w:rsidR="00601C16" w:rsidRPr="215A4574">
        <w:rPr>
          <w:rFonts w:ascii="Calibri Light" w:hAnsi="Calibri Light" w:cs="Calibri Light"/>
        </w:rPr>
        <w:t>at 175 St John Street, London, EC1V 4LW</w:t>
      </w:r>
    </w:p>
    <w:p w14:paraId="0E138DA9" w14:textId="77777777" w:rsidR="00F8694C" w:rsidRPr="002E35F8" w:rsidRDefault="00F8694C" w:rsidP="56A955AD">
      <w:pPr>
        <w:tabs>
          <w:tab w:val="left" w:pos="2292"/>
        </w:tabs>
        <w:ind w:left="2292" w:hanging="2160"/>
        <w:rPr>
          <w:rFonts w:ascii="Calibri Light" w:hAnsi="Calibri Light" w:cs="Calibri Light"/>
          <w:b/>
          <w:bCs/>
        </w:rPr>
      </w:pPr>
    </w:p>
    <w:p w14:paraId="36E0B2DD" w14:textId="0D543CF6" w:rsidR="00AB4F17" w:rsidRPr="003D6139" w:rsidRDefault="00410E2C" w:rsidP="56A955AD">
      <w:pPr>
        <w:tabs>
          <w:tab w:val="left" w:pos="2292"/>
        </w:tabs>
        <w:ind w:left="2292" w:hanging="2160"/>
        <w:rPr>
          <w:rFonts w:ascii="Calibri Light" w:hAnsi="Calibri Light" w:cs="Calibri Light"/>
        </w:rPr>
      </w:pPr>
      <w:r w:rsidRPr="215A4574">
        <w:rPr>
          <w:rFonts w:ascii="Calibri Light" w:hAnsi="Calibri Light" w:cs="Calibri Light"/>
          <w:b/>
          <w:bCs/>
        </w:rPr>
        <w:t>Hours &amp; Basis:</w:t>
      </w:r>
      <w:r>
        <w:tab/>
      </w:r>
      <w:r w:rsidR="00601C16" w:rsidRPr="215A4574">
        <w:rPr>
          <w:rFonts w:ascii="Calibri Light" w:hAnsi="Calibri Light" w:cs="Calibri Light"/>
        </w:rPr>
        <w:t>Full time</w:t>
      </w:r>
      <w:r w:rsidR="003D6139" w:rsidRPr="215A4574">
        <w:rPr>
          <w:rFonts w:ascii="Calibri Light" w:hAnsi="Calibri Light" w:cs="Calibri Light"/>
        </w:rPr>
        <w:t>, flexible working considered</w:t>
      </w:r>
    </w:p>
    <w:p w14:paraId="16112FCC" w14:textId="2C6375A9" w:rsidR="00AB4F17" w:rsidRPr="002E35F8" w:rsidRDefault="00AB4F17" w:rsidP="00410E2C">
      <w:pPr>
        <w:tabs>
          <w:tab w:val="left" w:pos="2292"/>
        </w:tabs>
        <w:ind w:left="2292" w:hanging="2160"/>
        <w:rPr>
          <w:rFonts w:ascii="Calibri Light" w:hAnsi="Calibri Light" w:cs="Calibri Light"/>
          <w:b/>
        </w:rPr>
      </w:pPr>
    </w:p>
    <w:p w14:paraId="3DE0DC7B" w14:textId="77777777" w:rsidR="003D6139" w:rsidRDefault="003D6139" w:rsidP="00AB4F17">
      <w:pPr>
        <w:pStyle w:val="Heading2"/>
        <w:ind w:left="0" w:firstLine="0"/>
        <w:rPr>
          <w:rFonts w:ascii="Calibri Light" w:hAnsi="Calibri Light" w:cs="Calibri Light"/>
        </w:rPr>
      </w:pPr>
    </w:p>
    <w:p w14:paraId="30DE563A" w14:textId="49AE46D9" w:rsidR="00AB4F17" w:rsidRPr="002E35F8" w:rsidRDefault="00AB4F17" w:rsidP="00AB4F17">
      <w:pPr>
        <w:pStyle w:val="Heading2"/>
        <w:ind w:left="0" w:firstLine="0"/>
        <w:rPr>
          <w:rFonts w:ascii="Calibri Light" w:hAnsi="Calibri Light" w:cs="Calibri Light"/>
        </w:rPr>
      </w:pPr>
      <w:r w:rsidRPr="002E35F8">
        <w:rPr>
          <w:rFonts w:ascii="Calibri Light" w:hAnsi="Calibri Light" w:cs="Calibri Light"/>
        </w:rPr>
        <w:t>About this role:</w:t>
      </w:r>
    </w:p>
    <w:p w14:paraId="5C9EB547" w14:textId="77777777" w:rsidR="00AB4F17" w:rsidRDefault="00AB4F17" w:rsidP="00B90A64">
      <w:pPr>
        <w:pStyle w:val="Heading2"/>
        <w:ind w:left="0" w:firstLine="0"/>
        <w:rPr>
          <w:rFonts w:ascii="Calibri Light" w:hAnsi="Calibri Light" w:cs="Calibri Light"/>
        </w:rPr>
      </w:pPr>
    </w:p>
    <w:p w14:paraId="50A5253D" w14:textId="65E39810" w:rsidR="00C72BE4" w:rsidRPr="00A1349E" w:rsidRDefault="00C72BE4" w:rsidP="00B90A64">
      <w:pPr>
        <w:pStyle w:val="BodyText"/>
        <w:spacing w:before="11"/>
        <w:rPr>
          <w:rFonts w:ascii="Calibri Light" w:hAnsi="Calibri Light" w:cs="Calibri Light"/>
        </w:rPr>
      </w:pPr>
      <w:r w:rsidRPr="006B5667">
        <w:rPr>
          <w:rFonts w:ascii="Calibri Light" w:hAnsi="Calibri Light" w:cs="Calibri Light"/>
          <w:color w:val="000000" w:themeColor="text1"/>
        </w:rPr>
        <w:t xml:space="preserve">At a time </w:t>
      </w:r>
      <w:r w:rsidRPr="00A1349E">
        <w:rPr>
          <w:rFonts w:ascii="Calibri Light" w:hAnsi="Calibri Light" w:cs="Calibri Light"/>
        </w:rPr>
        <w:t>when the need for children’s mental health services is increasing</w:t>
      </w:r>
      <w:r w:rsidR="006F4B5D">
        <w:rPr>
          <w:rFonts w:ascii="Calibri Light" w:hAnsi="Calibri Light" w:cs="Calibri Light"/>
        </w:rPr>
        <w:t xml:space="preserve">, </w:t>
      </w:r>
      <w:r w:rsidRPr="00A1349E">
        <w:rPr>
          <w:rFonts w:ascii="Calibri Light" w:hAnsi="Calibri Light" w:cs="Calibri Light"/>
        </w:rPr>
        <w:t xml:space="preserve">this is an exciting time to join our dynamic organisation and make a real and tangible difference to children’s futures. Place2Be must </w:t>
      </w:r>
      <w:r w:rsidRPr="007463CF">
        <w:rPr>
          <w:rFonts w:ascii="Calibri Light" w:hAnsi="Calibri Light" w:cs="Calibri Light"/>
        </w:rPr>
        <w:t>raise £10M in voluntary</w:t>
      </w:r>
      <w:r w:rsidRPr="00A1349E">
        <w:rPr>
          <w:rFonts w:ascii="Calibri Light" w:hAnsi="Calibri Light" w:cs="Calibri Light"/>
        </w:rPr>
        <w:t xml:space="preserve"> income </w:t>
      </w:r>
      <w:r w:rsidRPr="00B23526">
        <w:rPr>
          <w:rFonts w:ascii="Calibri Light" w:hAnsi="Calibri Light" w:cs="Calibri Light"/>
        </w:rPr>
        <w:t>in 25</w:t>
      </w:r>
      <w:r w:rsidR="00B23526" w:rsidRPr="00B23526">
        <w:rPr>
          <w:rFonts w:ascii="Calibri Light" w:hAnsi="Calibri Light" w:cs="Calibri Light"/>
        </w:rPr>
        <w:t>/26</w:t>
      </w:r>
      <w:r w:rsidRPr="00B23526">
        <w:rPr>
          <w:rFonts w:ascii="Calibri Light" w:hAnsi="Calibri Light" w:cs="Calibri Light"/>
        </w:rPr>
        <w:t xml:space="preserve"> and</w:t>
      </w:r>
      <w:r>
        <w:rPr>
          <w:rFonts w:ascii="Calibri Light" w:hAnsi="Calibri Light" w:cs="Calibri Light"/>
        </w:rPr>
        <w:t xml:space="preserve"> o</w:t>
      </w:r>
      <w:r w:rsidRPr="00030458">
        <w:rPr>
          <w:rFonts w:ascii="Calibri Light" w:hAnsi="Calibri Light" w:cs="Calibri Light"/>
        </w:rPr>
        <w:t xml:space="preserve">ur </w:t>
      </w:r>
      <w:r w:rsidR="006F4B5D">
        <w:rPr>
          <w:rFonts w:ascii="Calibri Light" w:hAnsi="Calibri Light" w:cs="Calibri Light"/>
        </w:rPr>
        <w:t>Philanthropy &amp; Special</w:t>
      </w:r>
      <w:r>
        <w:rPr>
          <w:rFonts w:ascii="Calibri Light" w:hAnsi="Calibri Light" w:cs="Calibri Light"/>
        </w:rPr>
        <w:t xml:space="preserve"> </w:t>
      </w:r>
      <w:r w:rsidR="006F4B5D"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</w:rPr>
        <w:t>vent</w:t>
      </w:r>
      <w:r w:rsidR="006F4B5D"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</w:rPr>
        <w:t xml:space="preserve"> programme is</w:t>
      </w:r>
      <w:r w:rsidRPr="00030458">
        <w:rPr>
          <w:rFonts w:ascii="Calibri Light" w:hAnsi="Calibri Light" w:cs="Calibri Light"/>
        </w:rPr>
        <w:t xml:space="preserve"> key to enabling Place2Be</w:t>
      </w:r>
      <w:r>
        <w:rPr>
          <w:rFonts w:ascii="Calibri Light" w:hAnsi="Calibri Light" w:cs="Calibri Light"/>
        </w:rPr>
        <w:t xml:space="preserve"> to</w:t>
      </w:r>
      <w:r w:rsidRPr="00030458">
        <w:rPr>
          <w:rFonts w:ascii="Calibri Light" w:hAnsi="Calibri Light" w:cs="Calibri Light"/>
        </w:rPr>
        <w:t xml:space="preserve"> achieve its mission. </w:t>
      </w:r>
    </w:p>
    <w:p w14:paraId="6A926E66" w14:textId="77777777" w:rsidR="00C72BE4" w:rsidRPr="00A1349E" w:rsidRDefault="00C72BE4" w:rsidP="00B90A64">
      <w:pPr>
        <w:rPr>
          <w:rFonts w:ascii="Calibri Light" w:hAnsi="Calibri Light" w:cs="Calibri Light"/>
        </w:rPr>
      </w:pPr>
    </w:p>
    <w:p w14:paraId="012E8296" w14:textId="45F55036" w:rsidR="00E52D95" w:rsidRDefault="00E52D95" w:rsidP="00B90A64">
      <w:pPr>
        <w:rPr>
          <w:rFonts w:ascii="Calibri Light" w:hAnsi="Calibri Light" w:cs="Calibri Light"/>
        </w:rPr>
      </w:pPr>
      <w:r w:rsidRPr="00E52D95">
        <w:rPr>
          <w:rFonts w:ascii="Calibri Light" w:hAnsi="Calibri Light" w:cs="Calibri Light"/>
        </w:rPr>
        <w:t xml:space="preserve">As Philanthropy &amp; Special Events </w:t>
      </w:r>
      <w:r w:rsidR="008B0340">
        <w:rPr>
          <w:rFonts w:ascii="Calibri Light" w:hAnsi="Calibri Light" w:cs="Calibri Light"/>
        </w:rPr>
        <w:t>Officer</w:t>
      </w:r>
      <w:r w:rsidRPr="00E52D95">
        <w:rPr>
          <w:rFonts w:ascii="Calibri Light" w:hAnsi="Calibri Light" w:cs="Calibri Light"/>
        </w:rPr>
        <w:t xml:space="preserve"> at Place2Be (within a Fundraising </w:t>
      </w:r>
      <w:r w:rsidRPr="003E42FC">
        <w:rPr>
          <w:rFonts w:ascii="Calibri Light" w:hAnsi="Calibri Light" w:cs="Calibri Light"/>
        </w:rPr>
        <w:t>Team of 2</w:t>
      </w:r>
      <w:r w:rsidR="003E42FC" w:rsidRPr="003E42FC">
        <w:rPr>
          <w:rFonts w:ascii="Calibri Light" w:hAnsi="Calibri Light" w:cs="Calibri Light"/>
        </w:rPr>
        <w:t>7</w:t>
      </w:r>
      <w:r w:rsidRPr="003E42FC">
        <w:rPr>
          <w:rFonts w:ascii="Calibri Light" w:hAnsi="Calibri Light" w:cs="Calibri Light"/>
        </w:rPr>
        <w:t>),</w:t>
      </w:r>
      <w:r w:rsidRPr="00E52D95">
        <w:rPr>
          <w:rFonts w:ascii="Calibri Light" w:hAnsi="Calibri Light" w:cs="Calibri Light"/>
        </w:rPr>
        <w:t xml:space="preserve"> you will play a significant part in the Individual Giving, Philanthropy &amp; Special Events team, in a busy and varied role. This dynamic team consists of a Head of Philanthropy, Special Events and Individual Giving</w:t>
      </w:r>
      <w:r w:rsidR="003E42FC">
        <w:rPr>
          <w:rFonts w:ascii="Calibri Light" w:hAnsi="Calibri Light" w:cs="Calibri Light"/>
        </w:rPr>
        <w:t xml:space="preserve"> (Deputy Director of Fundraising)</w:t>
      </w:r>
      <w:r w:rsidRPr="00E52D95">
        <w:rPr>
          <w:rFonts w:ascii="Calibri Light" w:hAnsi="Calibri Light" w:cs="Calibri Light"/>
        </w:rPr>
        <w:t xml:space="preserve">, two Senior Philanthropy &amp; Special Events Managers, </w:t>
      </w:r>
      <w:r w:rsidR="00535299">
        <w:rPr>
          <w:rFonts w:ascii="Calibri Light" w:hAnsi="Calibri Light" w:cs="Calibri Light"/>
        </w:rPr>
        <w:t>a Philanthropy Manager, a Special Events Manager</w:t>
      </w:r>
      <w:r w:rsidRPr="00E52D95">
        <w:rPr>
          <w:rFonts w:ascii="Calibri Light" w:hAnsi="Calibri Light" w:cs="Calibri Light"/>
        </w:rPr>
        <w:t xml:space="preserve">, a Prospect Researcher, an Individual Giving Manager, a Supporter Care Officer and an Income Processing Officer. We have achieved significant growth in the past few years and have some exciting projects on the horizon, with a Philanthropy &amp; Special Events target </w:t>
      </w:r>
      <w:r w:rsidRPr="003A05C6">
        <w:rPr>
          <w:rFonts w:ascii="Calibri Light" w:hAnsi="Calibri Light" w:cs="Calibri Light"/>
        </w:rPr>
        <w:t>of £</w:t>
      </w:r>
      <w:r w:rsidR="0045264A" w:rsidRPr="003A05C6">
        <w:rPr>
          <w:rFonts w:ascii="Calibri Light" w:hAnsi="Calibri Light" w:cs="Calibri Light"/>
        </w:rPr>
        <w:t>2</w:t>
      </w:r>
      <w:r w:rsidRPr="003A05C6">
        <w:rPr>
          <w:rFonts w:ascii="Calibri Light" w:hAnsi="Calibri Light" w:cs="Calibri Light"/>
        </w:rPr>
        <w:t>.</w:t>
      </w:r>
      <w:r w:rsidR="003A05C6" w:rsidRPr="003A05C6">
        <w:rPr>
          <w:rFonts w:ascii="Calibri Light" w:hAnsi="Calibri Light" w:cs="Calibri Light"/>
        </w:rPr>
        <w:t>6</w:t>
      </w:r>
      <w:r w:rsidRPr="003A05C6">
        <w:rPr>
          <w:rFonts w:ascii="Calibri Light" w:hAnsi="Calibri Light" w:cs="Calibri Light"/>
        </w:rPr>
        <w:t>M in 2</w:t>
      </w:r>
      <w:r w:rsidR="004122CA" w:rsidRPr="003A05C6">
        <w:rPr>
          <w:rFonts w:ascii="Calibri Light" w:hAnsi="Calibri Light" w:cs="Calibri Light"/>
        </w:rPr>
        <w:t>5</w:t>
      </w:r>
      <w:r w:rsidRPr="003A05C6">
        <w:rPr>
          <w:rFonts w:ascii="Calibri Light" w:hAnsi="Calibri Light" w:cs="Calibri Light"/>
        </w:rPr>
        <w:t>/2</w:t>
      </w:r>
      <w:r w:rsidR="004122CA" w:rsidRPr="003A05C6">
        <w:rPr>
          <w:rFonts w:ascii="Calibri Light" w:hAnsi="Calibri Light" w:cs="Calibri Light"/>
        </w:rPr>
        <w:t>6</w:t>
      </w:r>
      <w:r w:rsidRPr="003A05C6">
        <w:rPr>
          <w:rFonts w:ascii="Calibri Light" w:hAnsi="Calibri Light" w:cs="Calibri Light"/>
        </w:rPr>
        <w:t>.</w:t>
      </w:r>
      <w:r w:rsidRPr="00E52D95">
        <w:rPr>
          <w:rFonts w:ascii="Calibri Light" w:hAnsi="Calibri Light" w:cs="Calibri Light"/>
        </w:rPr>
        <w:t xml:space="preserve"> </w:t>
      </w:r>
    </w:p>
    <w:p w14:paraId="73364EF8" w14:textId="77777777" w:rsidR="00E52D95" w:rsidRDefault="00E52D95" w:rsidP="00B90A64">
      <w:pPr>
        <w:rPr>
          <w:rFonts w:ascii="Calibri Light" w:hAnsi="Calibri Light" w:cs="Calibri Light"/>
        </w:rPr>
      </w:pPr>
    </w:p>
    <w:p w14:paraId="2FBBC64F" w14:textId="6FFECFBF" w:rsidR="00192F3D" w:rsidRDefault="00C471B5" w:rsidP="00F4718D">
      <w:pPr>
        <w:pStyle w:val="BodyText"/>
        <w:spacing w:before="11"/>
        <w:rPr>
          <w:rFonts w:ascii="Calibri Light" w:hAnsi="Calibri Light" w:cs="Calibri Light"/>
        </w:rPr>
      </w:pPr>
      <w:r w:rsidRPr="006F3D06">
        <w:rPr>
          <w:rFonts w:ascii="Calibri Light" w:hAnsi="Calibri Light" w:cs="Calibri Light"/>
        </w:rPr>
        <w:t>The Philanthropy &amp; Special Events Officer</w:t>
      </w:r>
      <w:r w:rsidR="00B329E9" w:rsidRPr="006F3D06">
        <w:rPr>
          <w:rFonts w:ascii="Calibri Light" w:hAnsi="Calibri Light" w:cs="Calibri Light"/>
        </w:rPr>
        <w:t xml:space="preserve"> supports the team to deliver excellent</w:t>
      </w:r>
      <w:r w:rsidR="00856F71" w:rsidRPr="006F3D06">
        <w:rPr>
          <w:rFonts w:ascii="Calibri Light" w:hAnsi="Calibri Light" w:cs="Calibri Light"/>
        </w:rPr>
        <w:t xml:space="preserve"> </w:t>
      </w:r>
      <w:r w:rsidR="00B329E9" w:rsidRPr="006F3D06">
        <w:rPr>
          <w:rFonts w:ascii="Calibri Light" w:hAnsi="Calibri Light" w:cs="Calibri Light"/>
        </w:rPr>
        <w:t>relationship management to a</w:t>
      </w:r>
      <w:r w:rsidR="00BC1447" w:rsidRPr="006F3D06">
        <w:rPr>
          <w:rFonts w:ascii="Calibri Light" w:hAnsi="Calibri Light" w:cs="Calibri Light"/>
        </w:rPr>
        <w:t>n established but</w:t>
      </w:r>
      <w:r w:rsidR="00B329E9" w:rsidRPr="006F3D06">
        <w:rPr>
          <w:rFonts w:ascii="Calibri Light" w:hAnsi="Calibri Light" w:cs="Calibri Light"/>
        </w:rPr>
        <w:t xml:space="preserve"> growing portfolio of </w:t>
      </w:r>
      <w:r w:rsidR="00BC1447" w:rsidRPr="006F3D06">
        <w:rPr>
          <w:rFonts w:ascii="Calibri Light" w:hAnsi="Calibri Light" w:cs="Calibri Light"/>
        </w:rPr>
        <w:t>mid and high value</w:t>
      </w:r>
      <w:r w:rsidR="003D5F93" w:rsidRPr="006F3D06">
        <w:rPr>
          <w:rFonts w:ascii="Calibri Light" w:hAnsi="Calibri Light" w:cs="Calibri Light"/>
        </w:rPr>
        <w:t xml:space="preserve"> </w:t>
      </w:r>
      <w:r w:rsidR="00B329E9" w:rsidRPr="006F3D06">
        <w:rPr>
          <w:rFonts w:ascii="Calibri Light" w:hAnsi="Calibri Light" w:cs="Calibri Light"/>
        </w:rPr>
        <w:t xml:space="preserve">donors. The role is split between supporting </w:t>
      </w:r>
      <w:r w:rsidR="00856F71" w:rsidRPr="006F3D06">
        <w:rPr>
          <w:rFonts w:ascii="Calibri Light" w:hAnsi="Calibri Light" w:cs="Calibri Light"/>
        </w:rPr>
        <w:t>the stewardship of these prospects and donors, and</w:t>
      </w:r>
      <w:r w:rsidR="00190B18" w:rsidRPr="006F3D06">
        <w:rPr>
          <w:rFonts w:ascii="Calibri Light" w:hAnsi="Calibri Light" w:cs="Calibri Light"/>
        </w:rPr>
        <w:t xml:space="preserve"> the</w:t>
      </w:r>
      <w:r w:rsidR="00856F71" w:rsidRPr="006F3D06">
        <w:rPr>
          <w:rFonts w:ascii="Calibri Light" w:hAnsi="Calibri Light" w:cs="Calibri Light"/>
        </w:rPr>
        <w:t xml:space="preserve"> administration </w:t>
      </w:r>
      <w:r w:rsidR="008867A9" w:rsidRPr="006F3D06">
        <w:rPr>
          <w:rFonts w:ascii="Calibri Light" w:hAnsi="Calibri Light" w:cs="Calibri Light"/>
        </w:rPr>
        <w:t>and delivery of a calendar of events. This includes a</w:t>
      </w:r>
      <w:r w:rsidR="002C15CB" w:rsidRPr="006F3D06">
        <w:rPr>
          <w:rFonts w:ascii="Calibri Light" w:hAnsi="Calibri Light" w:cs="Calibri Light"/>
        </w:rPr>
        <w:t xml:space="preserve"> </w:t>
      </w:r>
      <w:r w:rsidR="005F065D" w:rsidRPr="006F3D06">
        <w:rPr>
          <w:rFonts w:ascii="Calibri Light" w:hAnsi="Calibri Light" w:cs="Calibri Light"/>
        </w:rPr>
        <w:t xml:space="preserve">biennial </w:t>
      </w:r>
      <w:r w:rsidR="008867A9" w:rsidRPr="006F3D06">
        <w:rPr>
          <w:rFonts w:ascii="Calibri Light" w:hAnsi="Calibri Light" w:cs="Calibri Light"/>
        </w:rPr>
        <w:t>gala dinner</w:t>
      </w:r>
      <w:r w:rsidR="10959242" w:rsidRPr="006F3D06">
        <w:rPr>
          <w:rFonts w:ascii="Calibri Light" w:hAnsi="Calibri Light" w:cs="Calibri Light"/>
        </w:rPr>
        <w:t xml:space="preserve"> (taking place in 2026)</w:t>
      </w:r>
      <w:r w:rsidR="008867A9" w:rsidRPr="006F3D06">
        <w:rPr>
          <w:rFonts w:ascii="Calibri Light" w:hAnsi="Calibri Light" w:cs="Calibri Light"/>
        </w:rPr>
        <w:t>, bespoke donor events with schools and an annual Carol Concer</w:t>
      </w:r>
      <w:r w:rsidR="00FC31DE" w:rsidRPr="006F3D06">
        <w:rPr>
          <w:rFonts w:ascii="Calibri Light" w:hAnsi="Calibri Light" w:cs="Calibri Light"/>
        </w:rPr>
        <w:t>t in December</w:t>
      </w:r>
      <w:r w:rsidR="003C7934">
        <w:rPr>
          <w:rStyle w:val="CommentReference"/>
        </w:rPr>
        <w:t>.</w:t>
      </w:r>
    </w:p>
    <w:p w14:paraId="3C6770D4" w14:textId="77777777" w:rsidR="00192F3D" w:rsidRDefault="00192F3D" w:rsidP="00F4718D">
      <w:pPr>
        <w:pStyle w:val="BodyText"/>
        <w:spacing w:before="11"/>
        <w:rPr>
          <w:rFonts w:ascii="Calibri Light" w:hAnsi="Calibri Light" w:cs="Calibri Light"/>
        </w:rPr>
      </w:pPr>
    </w:p>
    <w:p w14:paraId="345EE4FB" w14:textId="6B8687AB" w:rsidR="00C72BE4" w:rsidRPr="004D4A01" w:rsidRDefault="00C72BE4" w:rsidP="00F4718D">
      <w:pPr>
        <w:pStyle w:val="BodyText"/>
        <w:spacing w:before="11"/>
        <w:rPr>
          <w:rFonts w:ascii="Calibri Light" w:hAnsi="Calibri Light" w:cs="Calibri Light"/>
        </w:rPr>
      </w:pPr>
      <w:r w:rsidRPr="215A4574">
        <w:rPr>
          <w:rFonts w:ascii="Calibri Light" w:hAnsi="Calibri Light" w:cs="Calibri Light"/>
        </w:rPr>
        <w:t xml:space="preserve">At a time when interest in children’s mental health has never been stronger, this is an exciting time to </w:t>
      </w:r>
      <w:r w:rsidR="005F7FF9" w:rsidRPr="215A4574">
        <w:rPr>
          <w:rFonts w:ascii="Calibri Light" w:hAnsi="Calibri Light" w:cs="Calibri Light"/>
        </w:rPr>
        <w:t>join</w:t>
      </w:r>
      <w:r w:rsidRPr="215A4574">
        <w:rPr>
          <w:rFonts w:ascii="Calibri Light" w:hAnsi="Calibri Light" w:cs="Calibri Light"/>
        </w:rPr>
        <w:t xml:space="preserve"> our dynamic organisation and </w:t>
      </w:r>
      <w:r w:rsidR="001E27DD" w:rsidRPr="215A4574">
        <w:rPr>
          <w:rFonts w:ascii="Calibri Light" w:hAnsi="Calibri Light" w:cs="Calibri Light"/>
        </w:rPr>
        <w:t xml:space="preserve">to </w:t>
      </w:r>
      <w:r w:rsidRPr="215A4574">
        <w:rPr>
          <w:rFonts w:ascii="Calibri Light" w:hAnsi="Calibri Light" w:cs="Calibri Light"/>
        </w:rPr>
        <w:t xml:space="preserve">make a real and tangible difference to children’s futures. </w:t>
      </w:r>
    </w:p>
    <w:p w14:paraId="562E1B06" w14:textId="77777777" w:rsidR="00AB4F17" w:rsidRPr="008854B6" w:rsidRDefault="00AB4F17" w:rsidP="00B90A64">
      <w:pPr>
        <w:pStyle w:val="BodyText"/>
        <w:spacing w:before="11"/>
        <w:rPr>
          <w:rFonts w:ascii="Calibri Light" w:hAnsi="Calibri Light" w:cs="Calibri Light"/>
        </w:rPr>
      </w:pPr>
    </w:p>
    <w:p w14:paraId="41CFA93E" w14:textId="77777777" w:rsidR="00AB4F17" w:rsidRPr="008854B6" w:rsidRDefault="00AB4F17" w:rsidP="00B90A64">
      <w:pPr>
        <w:pStyle w:val="BodyText"/>
        <w:spacing w:before="11"/>
        <w:rPr>
          <w:rFonts w:ascii="Calibri Light" w:hAnsi="Calibri Light" w:cs="Calibri Light"/>
          <w:sz w:val="20"/>
        </w:rPr>
      </w:pPr>
    </w:p>
    <w:p w14:paraId="569C9739" w14:textId="77777777" w:rsidR="00AB4F17" w:rsidRPr="008854B6" w:rsidRDefault="00AB4F17" w:rsidP="00B90A64">
      <w:pPr>
        <w:pStyle w:val="Heading2"/>
        <w:ind w:left="0" w:firstLine="0"/>
        <w:rPr>
          <w:rFonts w:ascii="Calibri Light" w:hAnsi="Calibri Light" w:cs="Calibri Light"/>
        </w:rPr>
      </w:pPr>
      <w:r w:rsidRPr="008854B6">
        <w:rPr>
          <w:rFonts w:ascii="Calibri Light" w:hAnsi="Calibri Light" w:cs="Calibri Light"/>
        </w:rPr>
        <w:t>Key</w:t>
      </w:r>
      <w:r w:rsidRPr="008854B6">
        <w:rPr>
          <w:rFonts w:ascii="Calibri Light" w:hAnsi="Calibri Light" w:cs="Calibri Light"/>
          <w:spacing w:val="-5"/>
        </w:rPr>
        <w:t xml:space="preserve"> </w:t>
      </w:r>
      <w:r w:rsidRPr="008854B6">
        <w:rPr>
          <w:rFonts w:ascii="Calibri Light" w:hAnsi="Calibri Light" w:cs="Calibri Light"/>
        </w:rPr>
        <w:t>Responsibilities:</w:t>
      </w:r>
    </w:p>
    <w:p w14:paraId="43C92087" w14:textId="6DE5FEC3" w:rsidR="002B2E37" w:rsidRDefault="002B2E37" w:rsidP="00B90A64">
      <w:pPr>
        <w:adjustRightInd w:val="0"/>
        <w:rPr>
          <w:rFonts w:ascii="Calibri Light" w:hAnsi="Calibri Light" w:cs="Calibri Light"/>
        </w:rPr>
      </w:pPr>
    </w:p>
    <w:p w14:paraId="204A277D" w14:textId="62C512B1" w:rsidR="00F93407" w:rsidRDefault="001D079C" w:rsidP="004570B7">
      <w:pPr>
        <w:adjustRightInd w:val="0"/>
        <w:rPr>
          <w:rFonts w:ascii="Calibri Light" w:hAnsi="Calibri Light" w:cs="Calibri Light"/>
        </w:rPr>
      </w:pPr>
      <w:r w:rsidRPr="004E4726">
        <w:rPr>
          <w:rFonts w:ascii="Calibri Light" w:hAnsi="Calibri Light" w:cs="Calibri Light"/>
        </w:rPr>
        <w:t xml:space="preserve">To support Place2Be’s philanthropy and special events fundraising programme by </w:t>
      </w:r>
      <w:r w:rsidR="005905D4" w:rsidRPr="004E4726">
        <w:rPr>
          <w:rFonts w:ascii="Calibri Light" w:hAnsi="Calibri Light" w:cs="Calibri Light"/>
        </w:rPr>
        <w:t xml:space="preserve">cultivating </w:t>
      </w:r>
      <w:r w:rsidR="00086EC8" w:rsidRPr="004E4726">
        <w:rPr>
          <w:rFonts w:ascii="Calibri Light" w:hAnsi="Calibri Light" w:cs="Calibri Light"/>
        </w:rPr>
        <w:t xml:space="preserve">and maintaining </w:t>
      </w:r>
      <w:r w:rsidR="005905D4" w:rsidRPr="004E4726">
        <w:rPr>
          <w:rFonts w:ascii="Calibri Light" w:hAnsi="Calibri Light" w:cs="Calibri Light"/>
        </w:rPr>
        <w:t>meaningful</w:t>
      </w:r>
      <w:r w:rsidR="006C2717" w:rsidRPr="004E4726">
        <w:rPr>
          <w:rFonts w:ascii="Calibri Light" w:hAnsi="Calibri Light" w:cs="Calibri Light"/>
        </w:rPr>
        <w:t xml:space="preserve"> relationships with </w:t>
      </w:r>
      <w:r w:rsidR="5A0361E3" w:rsidRPr="004E4726">
        <w:rPr>
          <w:rFonts w:ascii="Calibri Light" w:hAnsi="Calibri Light" w:cs="Calibri Light"/>
        </w:rPr>
        <w:t>m</w:t>
      </w:r>
      <w:r w:rsidR="006C2717" w:rsidRPr="004E4726">
        <w:rPr>
          <w:rFonts w:ascii="Calibri Light" w:hAnsi="Calibri Light" w:cs="Calibri Light"/>
        </w:rPr>
        <w:t xml:space="preserve">id </w:t>
      </w:r>
      <w:r w:rsidR="3A54E788" w:rsidRPr="004E4726">
        <w:rPr>
          <w:rFonts w:ascii="Calibri Light" w:hAnsi="Calibri Light" w:cs="Calibri Light"/>
        </w:rPr>
        <w:t>v</w:t>
      </w:r>
      <w:r w:rsidR="006C2717" w:rsidRPr="004E4726">
        <w:rPr>
          <w:rFonts w:ascii="Calibri Light" w:hAnsi="Calibri Light" w:cs="Calibri Light"/>
        </w:rPr>
        <w:t xml:space="preserve">alue and </w:t>
      </w:r>
      <w:r w:rsidR="57595E42" w:rsidRPr="004E4726">
        <w:rPr>
          <w:rFonts w:ascii="Calibri Light" w:hAnsi="Calibri Light" w:cs="Calibri Light"/>
        </w:rPr>
        <w:t>m</w:t>
      </w:r>
      <w:r w:rsidR="006C2717" w:rsidRPr="004E4726">
        <w:rPr>
          <w:rFonts w:ascii="Calibri Light" w:hAnsi="Calibri Light" w:cs="Calibri Light"/>
        </w:rPr>
        <w:t xml:space="preserve">ajor </w:t>
      </w:r>
      <w:r w:rsidR="704446E8" w:rsidRPr="004E4726">
        <w:rPr>
          <w:rFonts w:ascii="Calibri Light" w:hAnsi="Calibri Light" w:cs="Calibri Light"/>
        </w:rPr>
        <w:t>d</w:t>
      </w:r>
      <w:r w:rsidR="006C2717" w:rsidRPr="004E4726">
        <w:rPr>
          <w:rFonts w:ascii="Calibri Light" w:hAnsi="Calibri Light" w:cs="Calibri Light"/>
        </w:rPr>
        <w:t>onors</w:t>
      </w:r>
      <w:r w:rsidR="00CC3404" w:rsidRPr="004E4726">
        <w:rPr>
          <w:rFonts w:ascii="Calibri Light" w:hAnsi="Calibri Light" w:cs="Calibri Light"/>
        </w:rPr>
        <w:t xml:space="preserve">, helping deliver a </w:t>
      </w:r>
      <w:r w:rsidR="0033365C" w:rsidRPr="004E4726">
        <w:rPr>
          <w:rFonts w:ascii="Calibri Light" w:hAnsi="Calibri Light" w:cs="Calibri Light"/>
        </w:rPr>
        <w:t>calendar</w:t>
      </w:r>
      <w:r w:rsidR="00CC3404" w:rsidRPr="004E4726">
        <w:rPr>
          <w:rFonts w:ascii="Calibri Light" w:hAnsi="Calibri Light" w:cs="Calibri Light"/>
        </w:rPr>
        <w:t xml:space="preserve"> of special events</w:t>
      </w:r>
      <w:r w:rsidR="0033365C" w:rsidRPr="004E4726">
        <w:rPr>
          <w:rFonts w:ascii="Calibri Light" w:hAnsi="Calibri Light" w:cs="Calibri Light"/>
        </w:rPr>
        <w:t xml:space="preserve"> and meeting agreed annual KPIs. </w:t>
      </w:r>
    </w:p>
    <w:p w14:paraId="39B222A3" w14:textId="77777777" w:rsidR="00082D0A" w:rsidRDefault="00082D0A" w:rsidP="006A0C8F">
      <w:pPr>
        <w:rPr>
          <w:rFonts w:ascii="Calibri Light" w:hAnsi="Calibri Light" w:cs="Calibri Light"/>
          <w:b/>
        </w:rPr>
      </w:pPr>
    </w:p>
    <w:p w14:paraId="7A66C189" w14:textId="1AD35D61" w:rsidR="006A0C8F" w:rsidRPr="00AA5485" w:rsidRDefault="006A0C8F" w:rsidP="006A0C8F">
      <w:pPr>
        <w:rPr>
          <w:rFonts w:ascii="Calibri Light" w:hAnsi="Calibri Light" w:cs="Calibri Light"/>
          <w:b/>
        </w:rPr>
      </w:pPr>
      <w:r w:rsidRPr="00AA5485">
        <w:rPr>
          <w:rFonts w:ascii="Calibri Light" w:hAnsi="Calibri Light" w:cs="Calibri Light"/>
          <w:b/>
        </w:rPr>
        <w:t>Relationship Management</w:t>
      </w:r>
      <w:r w:rsidR="00437C8D">
        <w:rPr>
          <w:rFonts w:ascii="Calibri Light" w:hAnsi="Calibri Light" w:cs="Calibri Light"/>
          <w:b/>
        </w:rPr>
        <w:t xml:space="preserve"> &amp; Special Events</w:t>
      </w:r>
    </w:p>
    <w:p w14:paraId="531BAE43" w14:textId="77777777" w:rsidR="006A0C8F" w:rsidRPr="00F93407" w:rsidRDefault="006A0C8F" w:rsidP="006A0C8F">
      <w:pPr>
        <w:rPr>
          <w:rFonts w:ascii="Calibri Light" w:hAnsi="Calibri Light" w:cs="Calibri Light"/>
          <w:b/>
          <w:sz w:val="12"/>
          <w:szCs w:val="12"/>
        </w:rPr>
      </w:pPr>
      <w:r w:rsidRPr="00F93407">
        <w:rPr>
          <w:rFonts w:ascii="Calibri Light" w:hAnsi="Calibri Light" w:cs="Calibri Light"/>
          <w:b/>
          <w:sz w:val="12"/>
          <w:szCs w:val="12"/>
        </w:rPr>
        <w:t xml:space="preserve"> </w:t>
      </w:r>
    </w:p>
    <w:p w14:paraId="3BDDE3A7" w14:textId="77777777" w:rsidR="005E5734" w:rsidRPr="00EA4686" w:rsidRDefault="005E5734" w:rsidP="005E5734">
      <w:pPr>
        <w:pStyle w:val="NoSpacing"/>
        <w:widowControl/>
        <w:numPr>
          <w:ilvl w:val="0"/>
          <w:numId w:val="10"/>
        </w:numPr>
        <w:autoSpaceDE/>
        <w:autoSpaceDN/>
        <w:spacing w:before="40" w:after="40"/>
        <w:rPr>
          <w:rFonts w:ascii="Calibri Light" w:hAnsi="Calibri Light" w:cs="Calibri Light"/>
        </w:rPr>
      </w:pPr>
      <w:r w:rsidRPr="00EA4686">
        <w:rPr>
          <w:rFonts w:ascii="Calibri Light" w:hAnsi="Calibri Light" w:cs="Calibri Light"/>
        </w:rPr>
        <w:t xml:space="preserve">With the support of the Senior Philanthropy and Special Events Manager, help deliver </w:t>
      </w:r>
      <w:r>
        <w:rPr>
          <w:rFonts w:ascii="Calibri Light" w:hAnsi="Calibri Light" w:cs="Calibri Light"/>
        </w:rPr>
        <w:t>creative</w:t>
      </w:r>
      <w:r w:rsidRPr="00EA4686">
        <w:rPr>
          <w:rFonts w:ascii="Calibri Light" w:hAnsi="Calibri Light" w:cs="Calibri Light"/>
        </w:rPr>
        <w:t xml:space="preserve"> stewardship and engagement opportunities across the Philanthropy portfolio.</w:t>
      </w:r>
    </w:p>
    <w:p w14:paraId="4A735E53" w14:textId="77777777" w:rsidR="005E5734" w:rsidRPr="00EA4686" w:rsidRDefault="005E5734" w:rsidP="005E5734">
      <w:pPr>
        <w:pStyle w:val="NoSpacing"/>
        <w:widowControl/>
        <w:numPr>
          <w:ilvl w:val="0"/>
          <w:numId w:val="10"/>
        </w:numPr>
        <w:autoSpaceDE/>
        <w:autoSpaceDN/>
        <w:spacing w:before="40" w:after="40"/>
        <w:rPr>
          <w:rFonts w:ascii="Calibri Light" w:hAnsi="Calibri Light" w:cs="Calibri Light"/>
        </w:rPr>
      </w:pPr>
      <w:r w:rsidRPr="00EA4686">
        <w:rPr>
          <w:rFonts w:ascii="Calibri Light" w:hAnsi="Calibri Light" w:cs="Calibri Light"/>
        </w:rPr>
        <w:t>With the support of the Senior Philanthropy and Special Events Manager, manage a portfolio of mid-level and major donors</w:t>
      </w:r>
      <w:r>
        <w:rPr>
          <w:rFonts w:ascii="Calibri Light" w:hAnsi="Calibri Light" w:cs="Calibri Light"/>
        </w:rPr>
        <w:t xml:space="preserve"> with integrity and perseverance</w:t>
      </w:r>
      <w:r w:rsidRPr="00EA4686">
        <w:rPr>
          <w:rFonts w:ascii="Calibri Light" w:hAnsi="Calibri Light" w:cs="Calibri Light"/>
        </w:rPr>
        <w:t>, delivering first class stewardship to increase engagement, value and longevity of donors’ support.</w:t>
      </w:r>
    </w:p>
    <w:p w14:paraId="46F67C21" w14:textId="24774369" w:rsidR="005E5734" w:rsidRPr="00EA4686" w:rsidRDefault="005E5734" w:rsidP="005E5734">
      <w:pPr>
        <w:pStyle w:val="NoSpacing"/>
        <w:widowControl/>
        <w:numPr>
          <w:ilvl w:val="0"/>
          <w:numId w:val="10"/>
        </w:numPr>
        <w:autoSpaceDE/>
        <w:autoSpaceDN/>
        <w:spacing w:before="40" w:after="40"/>
        <w:rPr>
          <w:rFonts w:ascii="Calibri Light" w:hAnsi="Calibri Light" w:cs="Calibri Light"/>
        </w:rPr>
      </w:pPr>
      <w:r w:rsidRPr="00EA4686">
        <w:rPr>
          <w:rFonts w:ascii="Calibri Light" w:hAnsi="Calibri Light" w:cs="Calibri Light"/>
        </w:rPr>
        <w:t>Provide excellent administration and organisational skills to support the delivery of successful special events throughout the year (</w:t>
      </w:r>
      <w:r w:rsidR="00401267" w:rsidRPr="00EA4686">
        <w:rPr>
          <w:rFonts w:ascii="Calibri Light" w:hAnsi="Calibri Light" w:cs="Calibri Light"/>
        </w:rPr>
        <w:t>including</w:t>
      </w:r>
      <w:r w:rsidRPr="00EA4686">
        <w:rPr>
          <w:rFonts w:ascii="Calibri Light" w:hAnsi="Calibri Light" w:cs="Calibri Light"/>
        </w:rPr>
        <w:t xml:space="preserve"> Place2Be’s Arts &amp; Minds Gala dinner, Carol Concert, private dinners, school visits and drinks receptions).</w:t>
      </w:r>
    </w:p>
    <w:p w14:paraId="7904DFFE" w14:textId="77777777" w:rsidR="005E5734" w:rsidRDefault="005E5734" w:rsidP="005E5734">
      <w:pPr>
        <w:pStyle w:val="NoSpacing"/>
        <w:widowControl/>
        <w:numPr>
          <w:ilvl w:val="0"/>
          <w:numId w:val="10"/>
        </w:numPr>
        <w:autoSpaceDE/>
        <w:autoSpaceDN/>
        <w:spacing w:before="40" w:after="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Lead on production of the team’s 6-monthly major donor update report, writing copy, gathering case studies, and designing the report using Canva or InDesign.</w:t>
      </w:r>
    </w:p>
    <w:p w14:paraId="44253934" w14:textId="396D3E9A" w:rsidR="006A0C8F" w:rsidRPr="00AA5485" w:rsidRDefault="02CBF53A" w:rsidP="4A24F59E">
      <w:pPr>
        <w:widowControl/>
        <w:numPr>
          <w:ilvl w:val="0"/>
          <w:numId w:val="10"/>
        </w:numPr>
        <w:spacing w:after="120"/>
        <w:rPr>
          <w:rFonts w:ascii="Calibri Light" w:hAnsi="Calibri Light" w:cs="Calibri Light"/>
        </w:rPr>
      </w:pPr>
      <w:r w:rsidRPr="215A4574">
        <w:rPr>
          <w:rFonts w:ascii="Calibri Light" w:hAnsi="Calibri Light" w:cs="Calibri Light"/>
        </w:rPr>
        <w:t>Where required, undertake research into key donors, applying the learning in a strategic and realistic way</w:t>
      </w:r>
      <w:r w:rsidR="00BE56E8">
        <w:rPr>
          <w:rFonts w:ascii="Calibri Light" w:hAnsi="Calibri Light" w:cs="Calibri Light"/>
        </w:rPr>
        <w:t xml:space="preserve"> and </w:t>
      </w:r>
      <w:r w:rsidR="00035218">
        <w:rPr>
          <w:rFonts w:ascii="Calibri Light" w:hAnsi="Calibri Light" w:cs="Calibri Light"/>
        </w:rPr>
        <w:t>keeping</w:t>
      </w:r>
      <w:r w:rsidR="00BE56E8">
        <w:rPr>
          <w:rFonts w:ascii="Calibri Light" w:hAnsi="Calibri Light" w:cs="Calibri Light"/>
        </w:rPr>
        <w:t xml:space="preserve"> records updated as appropriate</w:t>
      </w:r>
      <w:r w:rsidRPr="215A4574">
        <w:rPr>
          <w:rFonts w:ascii="Calibri Light" w:hAnsi="Calibri Light" w:cs="Calibri Light"/>
        </w:rPr>
        <w:t xml:space="preserve">. </w:t>
      </w:r>
    </w:p>
    <w:p w14:paraId="503B8230" w14:textId="77777777" w:rsidR="006A0C8F" w:rsidRPr="00AA5485" w:rsidRDefault="006A0C8F" w:rsidP="006A0C8F">
      <w:pPr>
        <w:rPr>
          <w:rFonts w:ascii="Calibri Light" w:hAnsi="Calibri Light" w:cs="Calibri Light"/>
        </w:rPr>
      </w:pPr>
    </w:p>
    <w:p w14:paraId="15FE3B3D" w14:textId="7215D053" w:rsidR="006A0C8F" w:rsidRPr="00AA5485" w:rsidRDefault="006A0C8F" w:rsidP="006A0C8F">
      <w:pPr>
        <w:rPr>
          <w:rFonts w:ascii="Calibri Light" w:hAnsi="Calibri Light" w:cs="Calibri Light"/>
          <w:b/>
        </w:rPr>
      </w:pPr>
      <w:r w:rsidRPr="00AA5485">
        <w:rPr>
          <w:rFonts w:ascii="Calibri Light" w:hAnsi="Calibri Light" w:cs="Calibri Light"/>
          <w:b/>
        </w:rPr>
        <w:t>Support</w:t>
      </w:r>
      <w:r w:rsidR="00E23CC9" w:rsidRPr="00AA5485">
        <w:rPr>
          <w:rFonts w:ascii="Calibri Light" w:hAnsi="Calibri Light" w:cs="Calibri Light"/>
          <w:b/>
        </w:rPr>
        <w:t xml:space="preserve"> and Best Practice</w:t>
      </w:r>
    </w:p>
    <w:p w14:paraId="553357CB" w14:textId="77777777" w:rsidR="006A0C8F" w:rsidRPr="00F93407" w:rsidRDefault="006A0C8F" w:rsidP="006A0C8F">
      <w:pPr>
        <w:rPr>
          <w:rFonts w:ascii="Calibri Light" w:hAnsi="Calibri Light" w:cs="Calibri Light"/>
          <w:b/>
          <w:sz w:val="12"/>
          <w:szCs w:val="12"/>
        </w:rPr>
      </w:pPr>
    </w:p>
    <w:p w14:paraId="2426661E" w14:textId="5776F70A" w:rsidR="00F820FE" w:rsidRPr="00EA4686" w:rsidRDefault="00F820FE" w:rsidP="00F820FE">
      <w:pPr>
        <w:widowControl/>
        <w:numPr>
          <w:ilvl w:val="0"/>
          <w:numId w:val="8"/>
        </w:numPr>
        <w:autoSpaceDE/>
        <w:autoSpaceDN/>
        <w:spacing w:after="120"/>
        <w:ind w:left="714" w:hanging="35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Lead on finance processes and the </w:t>
      </w:r>
      <w:r w:rsidRPr="00EA4686">
        <w:rPr>
          <w:rFonts w:ascii="Calibri Light" w:hAnsi="Calibri Light" w:cs="Calibri Light"/>
        </w:rPr>
        <w:t xml:space="preserve">timely </w:t>
      </w:r>
      <w:r>
        <w:rPr>
          <w:rFonts w:ascii="Calibri Light" w:hAnsi="Calibri Light" w:cs="Calibri Light"/>
        </w:rPr>
        <w:t>acknowledgement of</w:t>
      </w:r>
      <w:r w:rsidRPr="00EA4686">
        <w:rPr>
          <w:rFonts w:ascii="Calibri Light" w:hAnsi="Calibri Light" w:cs="Calibri Light"/>
        </w:rPr>
        <w:t xml:space="preserve"> donations across the</w:t>
      </w:r>
      <w:r>
        <w:rPr>
          <w:rFonts w:ascii="Calibri Light" w:hAnsi="Calibri Light" w:cs="Calibri Light"/>
        </w:rPr>
        <w:t xml:space="preserve"> Philanthropy &amp; Special Events</w:t>
      </w:r>
      <w:r w:rsidRPr="00EA4686">
        <w:rPr>
          <w:rFonts w:ascii="Calibri Light" w:hAnsi="Calibri Light" w:cs="Calibri Light"/>
        </w:rPr>
        <w:t xml:space="preserve"> team </w:t>
      </w:r>
      <w:r w:rsidR="001A0912">
        <w:rPr>
          <w:rFonts w:ascii="Calibri Light" w:hAnsi="Calibri Light" w:cs="Calibri Light"/>
        </w:rPr>
        <w:t>and</w:t>
      </w:r>
      <w:r w:rsidR="0050679F">
        <w:rPr>
          <w:rFonts w:ascii="Calibri Light" w:hAnsi="Calibri Light" w:cs="Calibri Light"/>
        </w:rPr>
        <w:t xml:space="preserve"> ensure they are</w:t>
      </w:r>
      <w:r w:rsidR="001A0912">
        <w:rPr>
          <w:rFonts w:ascii="Calibri Light" w:hAnsi="Calibri Light" w:cs="Calibri Light"/>
        </w:rPr>
        <w:t xml:space="preserve"> accurate</w:t>
      </w:r>
      <w:r w:rsidR="0050679F">
        <w:rPr>
          <w:rFonts w:ascii="Calibri Light" w:hAnsi="Calibri Light" w:cs="Calibri Light"/>
        </w:rPr>
        <w:t>ly</w:t>
      </w:r>
      <w:r w:rsidR="001A0912">
        <w:rPr>
          <w:rFonts w:ascii="Calibri Light" w:hAnsi="Calibri Light" w:cs="Calibri Light"/>
        </w:rPr>
        <w:t xml:space="preserve"> </w:t>
      </w:r>
      <w:r w:rsidRPr="00EA4686">
        <w:rPr>
          <w:rFonts w:ascii="Calibri Light" w:hAnsi="Calibri Light" w:cs="Calibri Light"/>
        </w:rPr>
        <w:t>record</w:t>
      </w:r>
      <w:r w:rsidR="0050679F">
        <w:rPr>
          <w:rFonts w:ascii="Calibri Light" w:hAnsi="Calibri Light" w:cs="Calibri Light"/>
        </w:rPr>
        <w:t>ed</w:t>
      </w:r>
      <w:r w:rsidRPr="00EA4686">
        <w:rPr>
          <w:rFonts w:ascii="Calibri Light" w:hAnsi="Calibri Light" w:cs="Calibri Light"/>
        </w:rPr>
        <w:t xml:space="preserve"> on the database.</w:t>
      </w:r>
    </w:p>
    <w:p w14:paraId="43935B58" w14:textId="1B7DA1F8" w:rsidR="00A871E2" w:rsidRPr="0056407D" w:rsidRDefault="00A871E2" w:rsidP="00A871E2">
      <w:pPr>
        <w:widowControl/>
        <w:numPr>
          <w:ilvl w:val="0"/>
          <w:numId w:val="8"/>
        </w:numPr>
        <w:autoSpaceDE/>
        <w:autoSpaceDN/>
        <w:spacing w:after="120"/>
        <w:ind w:left="714" w:hanging="357"/>
        <w:rPr>
          <w:rFonts w:ascii="Calibri Light" w:hAnsi="Calibri Light" w:cs="Calibri Light"/>
        </w:rPr>
      </w:pPr>
      <w:r w:rsidRPr="00AA5485">
        <w:rPr>
          <w:rFonts w:ascii="Calibri Light" w:hAnsi="Calibri Light" w:cs="Calibri Light"/>
        </w:rPr>
        <w:t xml:space="preserve">Maintain good records and filing systems, inputting </w:t>
      </w:r>
      <w:r w:rsidR="00DD3F21">
        <w:rPr>
          <w:rFonts w:ascii="Calibri Light" w:hAnsi="Calibri Light" w:cs="Calibri Light"/>
        </w:rPr>
        <w:t xml:space="preserve">and updating </w:t>
      </w:r>
      <w:r w:rsidRPr="00AA5485">
        <w:rPr>
          <w:rFonts w:ascii="Calibri Light" w:hAnsi="Calibri Light" w:cs="Calibri Light"/>
        </w:rPr>
        <w:t xml:space="preserve">key information into the Charity </w:t>
      </w:r>
      <w:r w:rsidRPr="0056407D">
        <w:rPr>
          <w:rFonts w:ascii="Calibri Light" w:hAnsi="Calibri Light" w:cs="Calibri Light"/>
        </w:rPr>
        <w:t xml:space="preserve">CRM database and SharePoint. </w:t>
      </w:r>
    </w:p>
    <w:p w14:paraId="5F985602" w14:textId="55764023" w:rsidR="004D7CBE" w:rsidRPr="0056407D" w:rsidRDefault="004D7CBE" w:rsidP="004D7CBE">
      <w:pPr>
        <w:widowControl/>
        <w:numPr>
          <w:ilvl w:val="0"/>
          <w:numId w:val="8"/>
        </w:numPr>
        <w:autoSpaceDE/>
        <w:autoSpaceDN/>
        <w:spacing w:after="120"/>
        <w:ind w:left="714" w:hanging="357"/>
        <w:rPr>
          <w:rFonts w:ascii="Calibri Light" w:hAnsi="Calibri Light" w:cs="Calibri Light"/>
        </w:rPr>
      </w:pPr>
      <w:r w:rsidRPr="0056407D">
        <w:rPr>
          <w:rFonts w:ascii="Calibri Light" w:hAnsi="Calibri Light" w:cs="Calibri Light"/>
        </w:rPr>
        <w:t>Support the Head of Philanthropy &amp; Special Events with monthly reporting against the team’s annual plan.</w:t>
      </w:r>
    </w:p>
    <w:p w14:paraId="55C41751" w14:textId="77777777" w:rsidR="00F820FE" w:rsidRPr="00EA4686" w:rsidRDefault="00F820FE" w:rsidP="00F820FE">
      <w:pPr>
        <w:widowControl/>
        <w:numPr>
          <w:ilvl w:val="0"/>
          <w:numId w:val="8"/>
        </w:numPr>
        <w:autoSpaceDE/>
        <w:autoSpaceDN/>
        <w:spacing w:after="120"/>
        <w:ind w:left="714" w:hanging="357"/>
        <w:rPr>
          <w:rFonts w:ascii="Calibri Light" w:hAnsi="Calibri Light" w:cs="Calibri Light"/>
        </w:rPr>
      </w:pPr>
      <w:r w:rsidRPr="00EA4686">
        <w:rPr>
          <w:rFonts w:ascii="Calibri Light" w:hAnsi="Calibri Light" w:cs="Calibri Light"/>
        </w:rPr>
        <w:t>Build good</w:t>
      </w:r>
      <w:r>
        <w:rPr>
          <w:rFonts w:ascii="Calibri Light" w:hAnsi="Calibri Light" w:cs="Calibri Light"/>
        </w:rPr>
        <w:t>, compassionate,</w:t>
      </w:r>
      <w:r w:rsidRPr="00EA4686">
        <w:rPr>
          <w:rFonts w:ascii="Calibri Light" w:hAnsi="Calibri Light" w:cs="Calibri Light"/>
        </w:rPr>
        <w:t xml:space="preserve"> relations</w:t>
      </w:r>
      <w:r>
        <w:rPr>
          <w:rFonts w:ascii="Calibri Light" w:hAnsi="Calibri Light" w:cs="Calibri Light"/>
        </w:rPr>
        <w:t>hips</w:t>
      </w:r>
      <w:r w:rsidRPr="00EA4686">
        <w:rPr>
          <w:rFonts w:ascii="Calibri Light" w:hAnsi="Calibri Light" w:cs="Calibri Light"/>
        </w:rPr>
        <w:t xml:space="preserve"> with </w:t>
      </w:r>
      <w:r>
        <w:rPr>
          <w:rFonts w:ascii="Calibri Light" w:hAnsi="Calibri Light" w:cs="Calibri Light"/>
        </w:rPr>
        <w:t xml:space="preserve">fellow </w:t>
      </w:r>
      <w:r w:rsidRPr="00EA4686">
        <w:rPr>
          <w:rFonts w:ascii="Calibri Light" w:hAnsi="Calibri Light" w:cs="Calibri Light"/>
        </w:rPr>
        <w:t>Place2Be staff and volunteers to understand and accurately reflect Place2Be’s work to inform and motivate supporters.</w:t>
      </w:r>
    </w:p>
    <w:p w14:paraId="5EBF738A" w14:textId="77777777" w:rsidR="00F820FE" w:rsidRPr="00EA4686" w:rsidRDefault="00F820FE" w:rsidP="00F820FE">
      <w:pPr>
        <w:widowControl/>
        <w:numPr>
          <w:ilvl w:val="0"/>
          <w:numId w:val="8"/>
        </w:numPr>
        <w:autoSpaceDE/>
        <w:autoSpaceDN/>
        <w:spacing w:after="120"/>
        <w:ind w:left="714" w:hanging="357"/>
        <w:rPr>
          <w:rFonts w:ascii="Calibri Light" w:hAnsi="Calibri Light" w:cs="Calibri Light"/>
        </w:rPr>
      </w:pPr>
      <w:r w:rsidRPr="00EA4686">
        <w:rPr>
          <w:rFonts w:ascii="Calibri Light" w:hAnsi="Calibri Light" w:cs="Calibri Light"/>
        </w:rPr>
        <w:t xml:space="preserve">Work closely with the wider </w:t>
      </w:r>
      <w:r>
        <w:rPr>
          <w:rFonts w:ascii="Calibri Light" w:hAnsi="Calibri Light" w:cs="Calibri Light"/>
        </w:rPr>
        <w:t xml:space="preserve">Fundraising </w:t>
      </w:r>
      <w:r w:rsidRPr="00EA4686">
        <w:rPr>
          <w:rFonts w:ascii="Calibri Light" w:hAnsi="Calibri Light" w:cs="Calibri Light"/>
        </w:rPr>
        <w:t xml:space="preserve">team to spot and develop opportunities and support fundraising activity across the team. </w:t>
      </w:r>
    </w:p>
    <w:p w14:paraId="71C04B4C" w14:textId="77777777" w:rsidR="00F820FE" w:rsidRPr="002C3485" w:rsidRDefault="00F820FE" w:rsidP="00F820FE">
      <w:pPr>
        <w:widowControl/>
        <w:numPr>
          <w:ilvl w:val="0"/>
          <w:numId w:val="8"/>
        </w:numPr>
        <w:autoSpaceDE/>
        <w:autoSpaceDN/>
        <w:spacing w:after="120"/>
        <w:ind w:left="714" w:hanging="357"/>
        <w:rPr>
          <w:rFonts w:ascii="Calibri Light" w:hAnsi="Calibri Light" w:cs="Calibri Light"/>
        </w:rPr>
      </w:pPr>
      <w:r w:rsidRPr="00EA4686">
        <w:rPr>
          <w:rFonts w:ascii="Calibri Light" w:hAnsi="Calibri Light" w:cs="Calibri Light"/>
        </w:rPr>
        <w:t>Follow best practice in all aspects of fundraising and keep abreast of</w:t>
      </w:r>
      <w:r>
        <w:rPr>
          <w:rFonts w:ascii="Calibri Light" w:hAnsi="Calibri Light" w:cs="Calibri Light"/>
        </w:rPr>
        <w:t xml:space="preserve"> Place2Be’s policies and</w:t>
      </w:r>
      <w:r w:rsidRPr="00EA4686">
        <w:rPr>
          <w:rFonts w:ascii="Calibri Light" w:hAnsi="Calibri Light" w:cs="Calibri Light"/>
        </w:rPr>
        <w:t xml:space="preserve"> the latest developments in philanthropy and special events fundraising.</w:t>
      </w:r>
    </w:p>
    <w:p w14:paraId="5EBC5072" w14:textId="77777777" w:rsidR="00166AB3" w:rsidRPr="00AA5485" w:rsidRDefault="00166AB3" w:rsidP="00166AB3">
      <w:pPr>
        <w:widowControl/>
        <w:autoSpaceDE/>
        <w:autoSpaceDN/>
        <w:spacing w:after="120"/>
        <w:ind w:left="720"/>
        <w:rPr>
          <w:rFonts w:ascii="Calibri Light" w:hAnsi="Calibri Light" w:cs="Calibri Light"/>
        </w:rPr>
      </w:pPr>
    </w:p>
    <w:p w14:paraId="3C07DEE7" w14:textId="77777777" w:rsidR="00AB4F17" w:rsidRPr="008854B6" w:rsidRDefault="00AB4F17" w:rsidP="00AB4F17">
      <w:pPr>
        <w:pStyle w:val="Heading2"/>
        <w:ind w:left="132" w:firstLine="0"/>
        <w:rPr>
          <w:rFonts w:ascii="Calibri Light" w:hAnsi="Calibri Light" w:cs="Calibri Light"/>
        </w:rPr>
      </w:pPr>
      <w:r w:rsidRPr="008854B6">
        <w:rPr>
          <w:rFonts w:ascii="Calibri Light" w:hAnsi="Calibri Light" w:cs="Calibri Light"/>
        </w:rPr>
        <w:t>What you will need:</w:t>
      </w:r>
    </w:p>
    <w:p w14:paraId="3B428F16" w14:textId="77777777" w:rsidR="00370332" w:rsidRDefault="00370332" w:rsidP="00370332">
      <w:pPr>
        <w:adjustRightInd w:val="0"/>
        <w:ind w:left="142"/>
        <w:rPr>
          <w:rFonts w:asciiTheme="minorHAnsi" w:hAnsiTheme="minorHAnsi" w:cs="ArialMT"/>
          <w:sz w:val="24"/>
        </w:rPr>
      </w:pPr>
    </w:p>
    <w:p w14:paraId="1EBAA1F7" w14:textId="4B3D83F6" w:rsidR="00881582" w:rsidRPr="00F67D33" w:rsidRDefault="002B0C34" w:rsidP="002B0C34">
      <w:pPr>
        <w:pStyle w:val="BodyText"/>
        <w:spacing w:before="11"/>
        <w:rPr>
          <w:rFonts w:ascii="Calibri Light" w:hAnsi="Calibri Light" w:cs="Calibri Light"/>
        </w:rPr>
      </w:pPr>
      <w:r w:rsidRPr="00A1349E">
        <w:rPr>
          <w:rFonts w:ascii="Calibri Light" w:hAnsi="Calibri Light" w:cs="Calibri Light"/>
        </w:rPr>
        <w:t xml:space="preserve">We are looking for an enthusiastic team player with excellent communication, organisation and writing skills. To be successful as a Philanthropy &amp; Special Events Officer, you will have a passion and interest in people, great attention to detail, and an eagerness to learn. </w:t>
      </w:r>
      <w:r w:rsidR="00AF15EE" w:rsidRPr="00AF15EE">
        <w:rPr>
          <w:rFonts w:ascii="Calibri Light" w:hAnsi="Calibri Light" w:cs="Calibri Light"/>
        </w:rPr>
        <w:t>This role would be a brilliant opportunity for someone who has already gained some experience in a professional environment and is now looking to deepen their expertise in philanthropy and special event fundraising</w:t>
      </w:r>
      <w:r w:rsidR="00AF15EE">
        <w:rPr>
          <w:rFonts w:ascii="Calibri Light" w:hAnsi="Calibri Light" w:cs="Calibri Light"/>
        </w:rPr>
        <w:t xml:space="preserve">. </w:t>
      </w:r>
      <w:r w:rsidR="003564F7">
        <w:rPr>
          <w:rFonts w:ascii="Calibri Light" w:hAnsi="Calibri Light" w:cs="Calibri Light"/>
        </w:rPr>
        <w:t>We are looking for s</w:t>
      </w:r>
      <w:r w:rsidR="007C2755">
        <w:rPr>
          <w:rFonts w:ascii="Calibri Light" w:hAnsi="Calibri Light" w:cs="Calibri Light"/>
        </w:rPr>
        <w:t>omeone who has</w:t>
      </w:r>
      <w:r w:rsidR="0075481D">
        <w:rPr>
          <w:rFonts w:ascii="Calibri Light" w:hAnsi="Calibri Light" w:cs="Calibri Light"/>
        </w:rPr>
        <w:t xml:space="preserve"> experience</w:t>
      </w:r>
      <w:r w:rsidR="007C2755">
        <w:rPr>
          <w:rFonts w:ascii="Calibri Light" w:hAnsi="Calibri Light" w:cs="Calibri Light"/>
        </w:rPr>
        <w:t>:</w:t>
      </w:r>
    </w:p>
    <w:p w14:paraId="7F3DE301" w14:textId="77777777" w:rsidR="00826700" w:rsidRPr="00C1679F" w:rsidRDefault="00826700" w:rsidP="00826700">
      <w:pPr>
        <w:pStyle w:val="NoSpacing"/>
        <w:rPr>
          <w:rFonts w:ascii="Calibri Light" w:hAnsi="Calibri Light" w:cs="Calibri Light"/>
        </w:rPr>
      </w:pPr>
    </w:p>
    <w:p w14:paraId="043A9301" w14:textId="72CED305" w:rsidR="00826700" w:rsidRPr="00C1679F" w:rsidRDefault="009E35D1" w:rsidP="008B7D02">
      <w:pPr>
        <w:widowControl/>
        <w:numPr>
          <w:ilvl w:val="0"/>
          <w:numId w:val="8"/>
        </w:numPr>
        <w:autoSpaceDE/>
        <w:autoSpaceDN/>
        <w:spacing w:after="120"/>
        <w:ind w:left="714" w:hanging="35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Operating</w:t>
      </w:r>
      <w:r w:rsidR="00747698">
        <w:rPr>
          <w:rFonts w:ascii="Calibri Light" w:hAnsi="Calibri Light" w:cs="Calibri Light"/>
        </w:rPr>
        <w:t xml:space="preserve"> i</w:t>
      </w:r>
      <w:r w:rsidR="0075481D">
        <w:rPr>
          <w:rFonts w:ascii="Calibri Light" w:hAnsi="Calibri Light" w:cs="Calibri Light"/>
        </w:rPr>
        <w:t>n</w:t>
      </w:r>
      <w:r w:rsidR="00072AB9">
        <w:rPr>
          <w:rFonts w:ascii="Calibri Light" w:hAnsi="Calibri Light" w:cs="Calibri Light"/>
        </w:rPr>
        <w:t xml:space="preserve"> a</w:t>
      </w:r>
      <w:r w:rsidR="00826700" w:rsidRPr="00C1679F">
        <w:rPr>
          <w:rFonts w:ascii="Calibri Light" w:hAnsi="Calibri Light" w:cs="Calibri Light"/>
        </w:rPr>
        <w:t xml:space="preserve"> </w:t>
      </w:r>
      <w:r w:rsidR="00F22493">
        <w:rPr>
          <w:rFonts w:ascii="Calibri Light" w:hAnsi="Calibri Light" w:cs="Calibri Light"/>
        </w:rPr>
        <w:t>fast-moving high-value</w:t>
      </w:r>
      <w:r w:rsidR="00826700" w:rsidRPr="00C1679F">
        <w:rPr>
          <w:rFonts w:ascii="Calibri Light" w:hAnsi="Calibri Light" w:cs="Calibri Light"/>
        </w:rPr>
        <w:t xml:space="preserve"> or fundraising </w:t>
      </w:r>
      <w:r w:rsidR="0075481D">
        <w:rPr>
          <w:rFonts w:ascii="Calibri Light" w:hAnsi="Calibri Light" w:cs="Calibri Light"/>
        </w:rPr>
        <w:t>environment</w:t>
      </w:r>
      <w:r w:rsidR="00826700" w:rsidRPr="004634FB">
        <w:rPr>
          <w:rFonts w:ascii="Calibri Light" w:hAnsi="Calibri Light" w:cs="Calibri Light"/>
        </w:rPr>
        <w:t xml:space="preserve"> </w:t>
      </w:r>
      <w:r w:rsidR="00826700">
        <w:rPr>
          <w:rFonts w:ascii="Calibri Light" w:hAnsi="Calibri Light" w:cs="Calibri Light"/>
        </w:rPr>
        <w:t>where excellent customer service skills are required</w:t>
      </w:r>
      <w:r w:rsidR="00826700" w:rsidRPr="00C1679F">
        <w:rPr>
          <w:rFonts w:ascii="Calibri Light" w:hAnsi="Calibri Light" w:cs="Calibri Light"/>
        </w:rPr>
        <w:t>, or relevant experience/ transferable skills</w:t>
      </w:r>
      <w:r w:rsidR="00181407">
        <w:rPr>
          <w:rFonts w:ascii="Calibri Light" w:hAnsi="Calibri Light" w:cs="Calibri Light"/>
        </w:rPr>
        <w:t>*</w:t>
      </w:r>
    </w:p>
    <w:p w14:paraId="562647BB" w14:textId="6486E771" w:rsidR="00826700" w:rsidRPr="00981865" w:rsidRDefault="009E35D1" w:rsidP="008B7D02">
      <w:pPr>
        <w:widowControl/>
        <w:numPr>
          <w:ilvl w:val="0"/>
          <w:numId w:val="8"/>
        </w:numPr>
        <w:autoSpaceDE/>
        <w:autoSpaceDN/>
        <w:spacing w:after="120"/>
        <w:ind w:left="714" w:hanging="35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Applying</w:t>
      </w:r>
      <w:r w:rsidR="0075481D">
        <w:rPr>
          <w:rFonts w:ascii="Calibri Light" w:hAnsi="Calibri Light" w:cs="Calibri Light"/>
        </w:rPr>
        <w:t xml:space="preserve"> f</w:t>
      </w:r>
      <w:r w:rsidR="00826700">
        <w:rPr>
          <w:rFonts w:ascii="Calibri Light" w:hAnsi="Calibri Light" w:cs="Calibri Light"/>
        </w:rPr>
        <w:t>irst class</w:t>
      </w:r>
      <w:r w:rsidR="00826700" w:rsidRPr="00C1679F">
        <w:rPr>
          <w:rFonts w:ascii="Calibri Light" w:hAnsi="Calibri Light" w:cs="Calibri Light"/>
        </w:rPr>
        <w:t xml:space="preserve"> administrat</w:t>
      </w:r>
      <w:r w:rsidR="00826700">
        <w:rPr>
          <w:rFonts w:ascii="Calibri Light" w:hAnsi="Calibri Light" w:cs="Calibri Light"/>
        </w:rPr>
        <w:t>ive skills</w:t>
      </w:r>
      <w:r w:rsidR="00734F18">
        <w:rPr>
          <w:rFonts w:ascii="Calibri Light" w:hAnsi="Calibri Light" w:cs="Calibri Light"/>
        </w:rPr>
        <w:t xml:space="preserve"> with the </w:t>
      </w:r>
      <w:r w:rsidR="00826700">
        <w:rPr>
          <w:rFonts w:ascii="Calibri Light" w:hAnsi="Calibri Light" w:cs="Calibri Light"/>
        </w:rPr>
        <w:t>a</w:t>
      </w:r>
      <w:r w:rsidR="00826700" w:rsidRPr="00C1679F">
        <w:rPr>
          <w:rFonts w:ascii="Calibri Light" w:hAnsi="Calibri Light" w:cs="Calibri Light"/>
        </w:rPr>
        <w:t xml:space="preserve">bility to plan, </w:t>
      </w:r>
      <w:proofErr w:type="spellStart"/>
      <w:r w:rsidR="00826700" w:rsidRPr="00C1679F">
        <w:rPr>
          <w:rFonts w:ascii="Calibri Light" w:hAnsi="Calibri Light" w:cs="Calibri Light"/>
        </w:rPr>
        <w:t>prioritise</w:t>
      </w:r>
      <w:proofErr w:type="spellEnd"/>
      <w:r w:rsidR="00826700" w:rsidRPr="00C1679F">
        <w:rPr>
          <w:rFonts w:ascii="Calibri Light" w:hAnsi="Calibri Light" w:cs="Calibri Light"/>
        </w:rPr>
        <w:t xml:space="preserve"> and meet deadlines</w:t>
      </w:r>
      <w:r w:rsidR="00D87469">
        <w:rPr>
          <w:rFonts w:ascii="Calibri Light" w:hAnsi="Calibri Light" w:cs="Calibri Light"/>
        </w:rPr>
        <w:t>*</w:t>
      </w:r>
    </w:p>
    <w:p w14:paraId="206E806E" w14:textId="77777777" w:rsidR="00907E44" w:rsidRPr="00C1679F" w:rsidRDefault="00907E44" w:rsidP="008B7D02">
      <w:pPr>
        <w:widowControl/>
        <w:numPr>
          <w:ilvl w:val="0"/>
          <w:numId w:val="8"/>
        </w:numPr>
        <w:autoSpaceDE/>
        <w:autoSpaceDN/>
        <w:spacing w:after="120"/>
        <w:ind w:left="714" w:hanging="35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Co-ordinating</w:t>
      </w:r>
      <w:r w:rsidRPr="00C1679F">
        <w:rPr>
          <w:rFonts w:ascii="Calibri Light" w:hAnsi="Calibri Light" w:cs="Calibri Light"/>
        </w:rPr>
        <w:t xml:space="preserve"> fundraising or engagement events</w:t>
      </w:r>
      <w:r>
        <w:rPr>
          <w:rFonts w:ascii="Calibri Light" w:hAnsi="Calibri Light" w:cs="Calibri Light"/>
        </w:rPr>
        <w:t>*</w:t>
      </w:r>
    </w:p>
    <w:p w14:paraId="1C364A75" w14:textId="18CB0B35" w:rsidR="00826700" w:rsidRPr="008B7D02" w:rsidRDefault="009E35D1" w:rsidP="008B7D02">
      <w:pPr>
        <w:widowControl/>
        <w:numPr>
          <w:ilvl w:val="0"/>
          <w:numId w:val="8"/>
        </w:numPr>
        <w:autoSpaceDE/>
        <w:autoSpaceDN/>
        <w:spacing w:after="120"/>
        <w:ind w:left="714" w:hanging="357"/>
        <w:rPr>
          <w:rFonts w:ascii="Calibri Light" w:hAnsi="Calibri Light" w:cs="Calibri Light"/>
        </w:rPr>
      </w:pPr>
      <w:r w:rsidRPr="008B7D02">
        <w:rPr>
          <w:rFonts w:ascii="Calibri Light" w:hAnsi="Calibri Light" w:cs="Calibri Light"/>
        </w:rPr>
        <w:t xml:space="preserve">Contributing </w:t>
      </w:r>
      <w:r w:rsidR="00EB40A0" w:rsidRPr="008B7D02">
        <w:rPr>
          <w:rFonts w:ascii="Calibri Light" w:hAnsi="Calibri Light" w:cs="Calibri Light"/>
        </w:rPr>
        <w:t>to</w:t>
      </w:r>
      <w:r w:rsidR="00826700" w:rsidRPr="008B7D02">
        <w:rPr>
          <w:rFonts w:ascii="Calibri Light" w:hAnsi="Calibri Light" w:cs="Calibri Light"/>
        </w:rPr>
        <w:t xml:space="preserve"> financial targets and </w:t>
      </w:r>
      <w:r w:rsidR="00BB309C">
        <w:rPr>
          <w:rFonts w:ascii="Calibri Light" w:hAnsi="Calibri Light" w:cs="Calibri Light"/>
        </w:rPr>
        <w:t xml:space="preserve">meeting </w:t>
      </w:r>
      <w:r w:rsidR="00826700" w:rsidRPr="008B7D02">
        <w:rPr>
          <w:rFonts w:ascii="Calibri Light" w:hAnsi="Calibri Light" w:cs="Calibri Light"/>
        </w:rPr>
        <w:t>deadlines</w:t>
      </w:r>
      <w:r w:rsidR="00D87469" w:rsidRPr="008B7D02">
        <w:rPr>
          <w:rFonts w:ascii="Calibri Light" w:hAnsi="Calibri Light" w:cs="Calibri Light"/>
        </w:rPr>
        <w:t>*</w:t>
      </w:r>
    </w:p>
    <w:p w14:paraId="75B1ECF1" w14:textId="77777777" w:rsidR="007D58B3" w:rsidRDefault="007D58B3" w:rsidP="00630723">
      <w:pPr>
        <w:widowControl/>
        <w:autoSpaceDE/>
        <w:autoSpaceDN/>
        <w:spacing w:after="120"/>
        <w:ind w:left="357"/>
        <w:rPr>
          <w:rFonts w:ascii="Calibri Light" w:hAnsi="Calibri Light" w:cs="Calibri Light"/>
          <w:b/>
          <w:bCs/>
        </w:rPr>
      </w:pPr>
    </w:p>
    <w:p w14:paraId="3F96F1A6" w14:textId="77777777" w:rsidR="006115D2" w:rsidRDefault="006115D2" w:rsidP="00630723">
      <w:pPr>
        <w:widowControl/>
        <w:autoSpaceDE/>
        <w:autoSpaceDN/>
        <w:spacing w:after="120"/>
        <w:ind w:left="357"/>
        <w:rPr>
          <w:rFonts w:ascii="Calibri Light" w:hAnsi="Calibri Light" w:cs="Calibri Light"/>
          <w:b/>
          <w:bCs/>
        </w:rPr>
      </w:pPr>
    </w:p>
    <w:p w14:paraId="0414F537" w14:textId="4388E47A" w:rsidR="001D6B1B" w:rsidRPr="00630723" w:rsidRDefault="001D6B1B" w:rsidP="00630723">
      <w:pPr>
        <w:widowControl/>
        <w:autoSpaceDE/>
        <w:autoSpaceDN/>
        <w:spacing w:after="120"/>
        <w:ind w:left="357"/>
        <w:rPr>
          <w:rFonts w:ascii="Calibri Light" w:hAnsi="Calibri Light" w:cs="Calibri Light"/>
          <w:b/>
          <w:bCs/>
        </w:rPr>
      </w:pPr>
      <w:r w:rsidRPr="00630723">
        <w:rPr>
          <w:rFonts w:ascii="Calibri Light" w:hAnsi="Calibri Light" w:cs="Calibri Light"/>
          <w:b/>
          <w:bCs/>
        </w:rPr>
        <w:t>You should also bring:</w:t>
      </w:r>
    </w:p>
    <w:p w14:paraId="74AFFD96" w14:textId="77777777" w:rsidR="001D6B1B" w:rsidRDefault="001D6B1B" w:rsidP="001D6B1B">
      <w:pPr>
        <w:pStyle w:val="NoSpacing"/>
        <w:widowControl/>
        <w:autoSpaceDE/>
        <w:autoSpaceDN/>
        <w:spacing w:before="40" w:after="40"/>
        <w:ind w:left="720"/>
        <w:rPr>
          <w:rFonts w:ascii="Calibri Light" w:hAnsi="Calibri Light" w:cs="Calibri Light"/>
        </w:rPr>
      </w:pPr>
    </w:p>
    <w:p w14:paraId="1EA04CB2" w14:textId="35DD8AD2" w:rsidR="001D6B1B" w:rsidRPr="001D6B1B" w:rsidRDefault="537B80C8">
      <w:pPr>
        <w:pStyle w:val="NoSpacing"/>
        <w:widowControl/>
        <w:numPr>
          <w:ilvl w:val="0"/>
          <w:numId w:val="10"/>
        </w:numPr>
        <w:autoSpaceDE/>
        <w:autoSpaceDN/>
        <w:spacing w:before="40" w:after="40"/>
        <w:rPr>
          <w:rFonts w:ascii="Calibri Light" w:hAnsi="Calibri Light" w:cs="Calibri Light"/>
        </w:rPr>
      </w:pPr>
      <w:r w:rsidRPr="4A24F59E">
        <w:rPr>
          <w:rFonts w:ascii="Calibri Light" w:hAnsi="Calibri Light" w:cs="Calibri Light"/>
        </w:rPr>
        <w:t>The ability to engage effectively using excellent written and verbal skills</w:t>
      </w:r>
      <w:r w:rsidR="32B2F64C" w:rsidRPr="4A24F59E">
        <w:rPr>
          <w:rFonts w:ascii="Calibri Light" w:hAnsi="Calibri Light" w:cs="Calibri Light"/>
        </w:rPr>
        <w:t>, building strong relationships with a range of audiences (including internal and external stakeholders)</w:t>
      </w:r>
      <w:r w:rsidRPr="4A24F59E">
        <w:rPr>
          <w:rFonts w:ascii="Calibri Light" w:hAnsi="Calibri Light" w:cs="Calibri Light"/>
        </w:rPr>
        <w:t xml:space="preserve"> </w:t>
      </w:r>
    </w:p>
    <w:p w14:paraId="57CF4A76" w14:textId="184D9DEB" w:rsidR="00F76BB8" w:rsidRDefault="00F76BB8" w:rsidP="00F76BB8">
      <w:pPr>
        <w:pStyle w:val="NoSpacing"/>
        <w:widowControl/>
        <w:numPr>
          <w:ilvl w:val="0"/>
          <w:numId w:val="10"/>
        </w:numPr>
        <w:autoSpaceDE/>
        <w:autoSpaceDN/>
        <w:spacing w:before="40" w:after="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Strong </w:t>
      </w:r>
      <w:r w:rsidRPr="00C1679F">
        <w:rPr>
          <w:rFonts w:ascii="Calibri Light" w:hAnsi="Calibri Light" w:cs="Calibri Light"/>
        </w:rPr>
        <w:t xml:space="preserve">IT skills including </w:t>
      </w:r>
      <w:r>
        <w:rPr>
          <w:rFonts w:ascii="Calibri Light" w:hAnsi="Calibri Light" w:cs="Calibri Light"/>
        </w:rPr>
        <w:t xml:space="preserve">Outlook, </w:t>
      </w:r>
      <w:r w:rsidRPr="00C1679F">
        <w:rPr>
          <w:rFonts w:ascii="Calibri Light" w:hAnsi="Calibri Light" w:cs="Calibri Light"/>
        </w:rPr>
        <w:t>Word, PowerPoint</w:t>
      </w:r>
      <w:r>
        <w:rPr>
          <w:rFonts w:ascii="Calibri Light" w:hAnsi="Calibri Light" w:cs="Calibri Light"/>
        </w:rPr>
        <w:t xml:space="preserve"> and</w:t>
      </w:r>
      <w:r w:rsidRPr="00C1679F">
        <w:rPr>
          <w:rFonts w:ascii="Calibri Light" w:hAnsi="Calibri Light" w:cs="Calibri Light"/>
        </w:rPr>
        <w:t xml:space="preserve"> Excel and </w:t>
      </w:r>
      <w:r>
        <w:rPr>
          <w:rFonts w:ascii="Calibri Light" w:hAnsi="Calibri Light" w:cs="Calibri Light"/>
        </w:rPr>
        <w:t>experience of working with in-house</w:t>
      </w:r>
      <w:r w:rsidRPr="00C1679F">
        <w:rPr>
          <w:rFonts w:ascii="Calibri Light" w:hAnsi="Calibri Light" w:cs="Calibri Light"/>
        </w:rPr>
        <w:t xml:space="preserve"> database</w:t>
      </w:r>
      <w:r>
        <w:rPr>
          <w:rFonts w:ascii="Calibri Light" w:hAnsi="Calibri Light" w:cs="Calibri Light"/>
        </w:rPr>
        <w:t xml:space="preserve"> systems </w:t>
      </w:r>
    </w:p>
    <w:p w14:paraId="3F346339" w14:textId="1F4EFA29" w:rsidR="00F76BB8" w:rsidRPr="001D6B1B" w:rsidRDefault="00F76BB8" w:rsidP="001D6B1B">
      <w:pPr>
        <w:pStyle w:val="NoSpacing"/>
        <w:widowControl/>
        <w:numPr>
          <w:ilvl w:val="0"/>
          <w:numId w:val="10"/>
        </w:numPr>
        <w:autoSpaceDE/>
        <w:autoSpaceDN/>
        <w:spacing w:before="40" w:after="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Basic knowledge of design software e.g. Canva, InDesign or equivalent</w:t>
      </w:r>
    </w:p>
    <w:p w14:paraId="69661B73" w14:textId="681315B3" w:rsidR="00826700" w:rsidRPr="00C1679F" w:rsidRDefault="00826700" w:rsidP="00826700">
      <w:pPr>
        <w:pStyle w:val="NoSpacing"/>
        <w:widowControl/>
        <w:numPr>
          <w:ilvl w:val="0"/>
          <w:numId w:val="10"/>
        </w:numPr>
        <w:autoSpaceDE/>
        <w:autoSpaceDN/>
        <w:spacing w:before="40" w:after="40"/>
        <w:rPr>
          <w:rFonts w:ascii="Calibri Light" w:hAnsi="Calibri Light" w:cs="Calibri Light"/>
        </w:rPr>
      </w:pPr>
      <w:r w:rsidRPr="00C1679F">
        <w:rPr>
          <w:rFonts w:ascii="Calibri Light" w:hAnsi="Calibri Light" w:cs="Calibri Light"/>
        </w:rPr>
        <w:t>An understanding and awareness of Place2Be’s equal opportunities policy and a personal commitment to equality of opportunity</w:t>
      </w:r>
    </w:p>
    <w:p w14:paraId="0D37FCF9" w14:textId="77777777" w:rsidR="00826700" w:rsidRPr="00FA634F" w:rsidRDefault="00826700" w:rsidP="00826700">
      <w:pPr>
        <w:pStyle w:val="NoSpacing"/>
        <w:widowControl/>
        <w:numPr>
          <w:ilvl w:val="0"/>
          <w:numId w:val="10"/>
        </w:numPr>
        <w:autoSpaceDE/>
        <w:autoSpaceDN/>
        <w:spacing w:before="40" w:after="40"/>
        <w:rPr>
          <w:rFonts w:ascii="Calibri Light" w:hAnsi="Calibri Light" w:cs="Calibri Light"/>
        </w:rPr>
      </w:pPr>
      <w:r w:rsidRPr="00FA634F">
        <w:rPr>
          <w:rFonts w:ascii="Calibri Light" w:hAnsi="Calibri Light" w:cs="Calibri Light"/>
        </w:rPr>
        <w:t>A strong team player, a strong commitment to our values and the ability to demonstrate these in your work: Perseverance, Integrity, Creativity and Compassion</w:t>
      </w:r>
      <w:r>
        <w:rPr>
          <w:rFonts w:ascii="Calibri Light" w:hAnsi="Calibri Light" w:cs="Calibri Light"/>
        </w:rPr>
        <w:t xml:space="preserve"> </w:t>
      </w:r>
      <w:hyperlink r:id="rId11" w:history="1">
        <w:r w:rsidRPr="00795B95">
          <w:rPr>
            <w:rStyle w:val="Hyperlink"/>
            <w:rFonts w:ascii="Calibri Light" w:hAnsi="Calibri Light" w:cs="Calibri Light"/>
          </w:rPr>
          <w:t>https://www.place2be.org.uk/about-us/our-work/our-mission-vision-and-values/</w:t>
        </w:r>
      </w:hyperlink>
      <w:r w:rsidRPr="00FA634F">
        <w:rPr>
          <w:rFonts w:ascii="Calibri Light" w:hAnsi="Calibri Light" w:cs="Calibri Light"/>
        </w:rPr>
        <w:t xml:space="preserve">. </w:t>
      </w:r>
    </w:p>
    <w:p w14:paraId="37F0890A" w14:textId="77777777" w:rsidR="00826700" w:rsidRDefault="00826700" w:rsidP="00826700">
      <w:pPr>
        <w:pStyle w:val="NoSpacing"/>
        <w:widowControl/>
        <w:numPr>
          <w:ilvl w:val="0"/>
          <w:numId w:val="10"/>
        </w:numPr>
        <w:autoSpaceDE/>
        <w:autoSpaceDN/>
        <w:spacing w:before="40" w:after="40"/>
        <w:rPr>
          <w:rFonts w:ascii="Calibri Light" w:hAnsi="Calibri Light" w:cs="Calibri Light"/>
        </w:rPr>
      </w:pPr>
      <w:r w:rsidRPr="00C1679F">
        <w:rPr>
          <w:rFonts w:ascii="Calibri Light" w:hAnsi="Calibri Light" w:cs="Calibri Light"/>
        </w:rPr>
        <w:t>Ability to work non-standard hours and to travel throughout the UK</w:t>
      </w:r>
    </w:p>
    <w:p w14:paraId="21C62165" w14:textId="77777777" w:rsidR="00826700" w:rsidRPr="00A60F79" w:rsidRDefault="00826700" w:rsidP="00826700">
      <w:pPr>
        <w:pStyle w:val="NoSpacing"/>
        <w:widowControl/>
        <w:numPr>
          <w:ilvl w:val="0"/>
          <w:numId w:val="10"/>
        </w:numPr>
        <w:autoSpaceDE/>
        <w:autoSpaceDN/>
        <w:spacing w:before="40" w:after="40"/>
        <w:rPr>
          <w:rFonts w:ascii="Calibri Light" w:hAnsi="Calibri Light" w:cs="Calibri Light"/>
        </w:rPr>
      </w:pPr>
      <w:r w:rsidRPr="00A1349E">
        <w:rPr>
          <w:rFonts w:ascii="Calibri Light" w:hAnsi="Calibri Light" w:cs="Calibri Light"/>
        </w:rPr>
        <w:t>Knowledge of charity/fundraising</w:t>
      </w:r>
      <w:r>
        <w:rPr>
          <w:rFonts w:ascii="Calibri Light" w:hAnsi="Calibri Light" w:cs="Calibri Light"/>
        </w:rPr>
        <w:t xml:space="preserve"> legislation</w:t>
      </w:r>
    </w:p>
    <w:p w14:paraId="3560EE11" w14:textId="77777777" w:rsidR="00826700" w:rsidRDefault="00826700" w:rsidP="007C2755">
      <w:pPr>
        <w:adjustRightInd w:val="0"/>
        <w:rPr>
          <w:rFonts w:ascii="Calibri Light" w:hAnsi="Calibri Light" w:cs="Calibri Light"/>
        </w:rPr>
      </w:pPr>
    </w:p>
    <w:p w14:paraId="44A5AB19" w14:textId="77777777" w:rsidR="00826700" w:rsidRDefault="00826700" w:rsidP="007C2755">
      <w:pPr>
        <w:adjustRightInd w:val="0"/>
        <w:rPr>
          <w:rFonts w:ascii="Calibri Light" w:hAnsi="Calibri Light" w:cs="Calibri Light"/>
        </w:rPr>
      </w:pPr>
    </w:p>
    <w:p w14:paraId="08706ABA" w14:textId="04BE5075" w:rsidR="00034425" w:rsidRPr="001154BC" w:rsidRDefault="00034425" w:rsidP="007F314A">
      <w:pPr>
        <w:widowControl/>
        <w:autoSpaceDE/>
        <w:autoSpaceDN/>
        <w:spacing w:after="120"/>
        <w:ind w:left="714"/>
        <w:rPr>
          <w:rFonts w:ascii="Calibri Light" w:hAnsi="Calibri Light" w:cs="Calibri Light"/>
        </w:rPr>
        <w:sectPr w:rsidR="00034425" w:rsidRPr="001154BC" w:rsidSect="003A4B5E">
          <w:footerReference w:type="default" r:id="rId12"/>
          <w:headerReference w:type="first" r:id="rId13"/>
          <w:pgSz w:w="11910" w:h="16840"/>
          <w:pgMar w:top="1510" w:right="1340" w:bottom="800" w:left="1100" w:header="284" w:footer="1145" w:gutter="0"/>
          <w:cols w:space="720"/>
          <w:titlePg/>
          <w:docGrid w:linePitch="299"/>
        </w:sectPr>
      </w:pPr>
    </w:p>
    <w:p w14:paraId="07B01811" w14:textId="712FDAF6" w:rsidR="00C46B91" w:rsidRPr="008854B6" w:rsidRDefault="00C46B91" w:rsidP="00985656">
      <w:pPr>
        <w:spacing w:before="64"/>
        <w:rPr>
          <w:rFonts w:ascii="Calibri Light" w:hAnsi="Calibri Light" w:cs="Calibri Light"/>
          <w:sz w:val="18"/>
        </w:rPr>
      </w:pPr>
    </w:p>
    <w:sectPr w:rsidR="00C46B91" w:rsidRPr="008854B6" w:rsidSect="00985656">
      <w:headerReference w:type="default" r:id="rId14"/>
      <w:footerReference w:type="default" r:id="rId15"/>
      <w:type w:val="continuous"/>
      <w:pgSz w:w="11910" w:h="16840"/>
      <w:pgMar w:top="1100" w:right="280" w:bottom="800" w:left="1280" w:header="720" w:footer="720" w:gutter="0"/>
      <w:cols w:num="2" w:space="720" w:equalWidth="0">
        <w:col w:w="1480" w:space="7934"/>
        <w:col w:w="5526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4E635" w14:textId="77777777" w:rsidR="000E3E36" w:rsidRDefault="000E3E36">
      <w:r>
        <w:separator/>
      </w:r>
    </w:p>
  </w:endnote>
  <w:endnote w:type="continuationSeparator" w:id="0">
    <w:p w14:paraId="2091165B" w14:textId="77777777" w:rsidR="000E3E36" w:rsidRDefault="000E3E36">
      <w:r>
        <w:continuationSeparator/>
      </w:r>
    </w:p>
  </w:endnote>
  <w:endnote w:type="continuationNotice" w:id="1">
    <w:p w14:paraId="795092E4" w14:textId="77777777" w:rsidR="000E3E36" w:rsidRDefault="000E3E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56E7" w14:textId="77777777" w:rsidR="00410E2C" w:rsidRDefault="00410E2C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247E" w14:textId="758709E8" w:rsidR="00C46B91" w:rsidRDefault="00C46B9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39032" w14:textId="77777777" w:rsidR="000E3E36" w:rsidRDefault="000E3E36">
      <w:r>
        <w:separator/>
      </w:r>
    </w:p>
  </w:footnote>
  <w:footnote w:type="continuationSeparator" w:id="0">
    <w:p w14:paraId="76BDF48A" w14:textId="77777777" w:rsidR="000E3E36" w:rsidRDefault="000E3E36">
      <w:r>
        <w:continuationSeparator/>
      </w:r>
    </w:p>
  </w:footnote>
  <w:footnote w:type="continuationNotice" w:id="1">
    <w:p w14:paraId="7B9D7189" w14:textId="77777777" w:rsidR="000E3E36" w:rsidRDefault="000E3E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FB20" w14:textId="1C5C3FD3" w:rsidR="00DD6A4F" w:rsidRDefault="003A4B5E" w:rsidP="003A4B5E">
    <w:pPr>
      <w:pStyle w:val="Header"/>
      <w:ind w:left="-426"/>
    </w:pPr>
    <w:r w:rsidRPr="003A4B5E">
      <w:rPr>
        <w:noProof/>
      </w:rPr>
      <w:drawing>
        <wp:inline distT="0" distB="0" distL="0" distR="0" wp14:anchorId="1A094E3B" wp14:editId="3A4D61F5">
          <wp:extent cx="1339850" cy="1329074"/>
          <wp:effectExtent l="0" t="0" r="0" b="4445"/>
          <wp:docPr id="4901113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62419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0366" cy="1339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8370" w14:textId="77777777" w:rsidR="00DA059C" w:rsidRPr="00024FF2" w:rsidRDefault="00DA059C" w:rsidP="00024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3F70"/>
    <w:multiLevelType w:val="hybridMultilevel"/>
    <w:tmpl w:val="C66CBB58"/>
    <w:lvl w:ilvl="0" w:tplc="97AC45F8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9009ED0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03C4C9A6">
      <w:numFmt w:val="bullet"/>
      <w:lvlText w:val="•"/>
      <w:lvlJc w:val="left"/>
      <w:pPr>
        <w:ind w:left="2829" w:hanging="360"/>
      </w:pPr>
      <w:rPr>
        <w:rFonts w:hint="default"/>
        <w:lang w:val="en-US" w:eastAsia="en-US" w:bidi="ar-SA"/>
      </w:rPr>
    </w:lvl>
    <w:lvl w:ilvl="3" w:tplc="8E26C642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4" w:tplc="8EDAD836">
      <w:numFmt w:val="bullet"/>
      <w:lvlText w:val="•"/>
      <w:lvlJc w:val="left"/>
      <w:pPr>
        <w:ind w:left="4798" w:hanging="360"/>
      </w:pPr>
      <w:rPr>
        <w:rFonts w:hint="default"/>
        <w:lang w:val="en-US" w:eastAsia="en-US" w:bidi="ar-SA"/>
      </w:rPr>
    </w:lvl>
    <w:lvl w:ilvl="5" w:tplc="3BAA610A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  <w:lvl w:ilvl="6" w:tplc="2E0AAEA8">
      <w:numFmt w:val="bullet"/>
      <w:lvlText w:val="•"/>
      <w:lvlJc w:val="left"/>
      <w:pPr>
        <w:ind w:left="6767" w:hanging="360"/>
      </w:pPr>
      <w:rPr>
        <w:rFonts w:hint="default"/>
        <w:lang w:val="en-US" w:eastAsia="en-US" w:bidi="ar-SA"/>
      </w:rPr>
    </w:lvl>
    <w:lvl w:ilvl="7" w:tplc="F554605E">
      <w:numFmt w:val="bullet"/>
      <w:lvlText w:val="•"/>
      <w:lvlJc w:val="left"/>
      <w:pPr>
        <w:ind w:left="7752" w:hanging="360"/>
      </w:pPr>
      <w:rPr>
        <w:rFonts w:hint="default"/>
        <w:lang w:val="en-US" w:eastAsia="en-US" w:bidi="ar-SA"/>
      </w:rPr>
    </w:lvl>
    <w:lvl w:ilvl="8" w:tplc="632ADAB0">
      <w:numFmt w:val="bullet"/>
      <w:lvlText w:val="•"/>
      <w:lvlJc w:val="left"/>
      <w:pPr>
        <w:ind w:left="87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20971C3"/>
    <w:multiLevelType w:val="hybridMultilevel"/>
    <w:tmpl w:val="316C8A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C7758"/>
    <w:multiLevelType w:val="hybridMultilevel"/>
    <w:tmpl w:val="97BEC0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5760A"/>
    <w:multiLevelType w:val="hybridMultilevel"/>
    <w:tmpl w:val="52120F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5A2512"/>
    <w:multiLevelType w:val="hybridMultilevel"/>
    <w:tmpl w:val="BF90A482"/>
    <w:lvl w:ilvl="0" w:tplc="8A7C5570">
      <w:start w:val="1"/>
      <w:numFmt w:val="decimal"/>
      <w:lvlText w:val="%1."/>
      <w:lvlJc w:val="left"/>
      <w:pPr>
        <w:ind w:left="85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402AD52C">
      <w:numFmt w:val="bullet"/>
      <w:lvlText w:val=""/>
      <w:lvlJc w:val="left"/>
      <w:pPr>
        <w:ind w:left="1565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A524C27E">
      <w:numFmt w:val="bullet"/>
      <w:lvlText w:val="•"/>
      <w:lvlJc w:val="left"/>
      <w:pPr>
        <w:ind w:left="2576" w:hanging="356"/>
      </w:pPr>
      <w:rPr>
        <w:rFonts w:hint="default"/>
        <w:lang w:val="en-US" w:eastAsia="en-US" w:bidi="ar-SA"/>
      </w:rPr>
    </w:lvl>
    <w:lvl w:ilvl="3" w:tplc="D50E2B7A">
      <w:numFmt w:val="bullet"/>
      <w:lvlText w:val="•"/>
      <w:lvlJc w:val="left"/>
      <w:pPr>
        <w:ind w:left="3592" w:hanging="356"/>
      </w:pPr>
      <w:rPr>
        <w:rFonts w:hint="default"/>
        <w:lang w:val="en-US" w:eastAsia="en-US" w:bidi="ar-SA"/>
      </w:rPr>
    </w:lvl>
    <w:lvl w:ilvl="4" w:tplc="57640718">
      <w:numFmt w:val="bullet"/>
      <w:lvlText w:val="•"/>
      <w:lvlJc w:val="left"/>
      <w:pPr>
        <w:ind w:left="4608" w:hanging="356"/>
      </w:pPr>
      <w:rPr>
        <w:rFonts w:hint="default"/>
        <w:lang w:val="en-US" w:eastAsia="en-US" w:bidi="ar-SA"/>
      </w:rPr>
    </w:lvl>
    <w:lvl w:ilvl="5" w:tplc="A1305C48">
      <w:numFmt w:val="bullet"/>
      <w:lvlText w:val="•"/>
      <w:lvlJc w:val="left"/>
      <w:pPr>
        <w:ind w:left="5625" w:hanging="356"/>
      </w:pPr>
      <w:rPr>
        <w:rFonts w:hint="default"/>
        <w:lang w:val="en-US" w:eastAsia="en-US" w:bidi="ar-SA"/>
      </w:rPr>
    </w:lvl>
    <w:lvl w:ilvl="6" w:tplc="C876E014">
      <w:numFmt w:val="bullet"/>
      <w:lvlText w:val="•"/>
      <w:lvlJc w:val="left"/>
      <w:pPr>
        <w:ind w:left="6641" w:hanging="356"/>
      </w:pPr>
      <w:rPr>
        <w:rFonts w:hint="default"/>
        <w:lang w:val="en-US" w:eastAsia="en-US" w:bidi="ar-SA"/>
      </w:rPr>
    </w:lvl>
    <w:lvl w:ilvl="7" w:tplc="0C02FFDE">
      <w:numFmt w:val="bullet"/>
      <w:lvlText w:val="•"/>
      <w:lvlJc w:val="left"/>
      <w:pPr>
        <w:ind w:left="7657" w:hanging="356"/>
      </w:pPr>
      <w:rPr>
        <w:rFonts w:hint="default"/>
        <w:lang w:val="en-US" w:eastAsia="en-US" w:bidi="ar-SA"/>
      </w:rPr>
    </w:lvl>
    <w:lvl w:ilvl="8" w:tplc="9CB6637C">
      <w:numFmt w:val="bullet"/>
      <w:lvlText w:val="•"/>
      <w:lvlJc w:val="left"/>
      <w:pPr>
        <w:ind w:left="8673" w:hanging="356"/>
      </w:pPr>
      <w:rPr>
        <w:rFonts w:hint="default"/>
        <w:lang w:val="en-US" w:eastAsia="en-US" w:bidi="ar-SA"/>
      </w:rPr>
    </w:lvl>
  </w:abstractNum>
  <w:abstractNum w:abstractNumId="5" w15:restartNumberingAfterBreak="0">
    <w:nsid w:val="29CE0991"/>
    <w:multiLevelType w:val="multilevel"/>
    <w:tmpl w:val="8646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680A07"/>
    <w:multiLevelType w:val="hybridMultilevel"/>
    <w:tmpl w:val="B6902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5345D"/>
    <w:multiLevelType w:val="hybridMultilevel"/>
    <w:tmpl w:val="3EF6DA70"/>
    <w:lvl w:ilvl="0" w:tplc="08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8" w15:restartNumberingAfterBreak="0">
    <w:nsid w:val="520F4547"/>
    <w:multiLevelType w:val="hybridMultilevel"/>
    <w:tmpl w:val="ECA4E9CA"/>
    <w:lvl w:ilvl="0" w:tplc="7B2816FC">
      <w:start w:val="4"/>
      <w:numFmt w:val="decimal"/>
      <w:lvlText w:val="%1."/>
      <w:lvlJc w:val="left"/>
      <w:pPr>
        <w:ind w:left="85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48AEB06E">
      <w:numFmt w:val="bullet"/>
      <w:lvlText w:val=""/>
      <w:lvlJc w:val="left"/>
      <w:pPr>
        <w:ind w:left="1565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DF020660">
      <w:numFmt w:val="bullet"/>
      <w:lvlText w:val="•"/>
      <w:lvlJc w:val="left"/>
      <w:pPr>
        <w:ind w:left="1560" w:hanging="356"/>
      </w:pPr>
      <w:rPr>
        <w:rFonts w:hint="default"/>
        <w:lang w:val="en-US" w:eastAsia="en-US" w:bidi="ar-SA"/>
      </w:rPr>
    </w:lvl>
    <w:lvl w:ilvl="3" w:tplc="F582286C">
      <w:numFmt w:val="bullet"/>
      <w:lvlText w:val="•"/>
      <w:lvlJc w:val="left"/>
      <w:pPr>
        <w:ind w:left="1700" w:hanging="356"/>
      </w:pPr>
      <w:rPr>
        <w:rFonts w:hint="default"/>
        <w:lang w:val="en-US" w:eastAsia="en-US" w:bidi="ar-SA"/>
      </w:rPr>
    </w:lvl>
    <w:lvl w:ilvl="4" w:tplc="348AF4CE">
      <w:numFmt w:val="bullet"/>
      <w:lvlText w:val="•"/>
      <w:lvlJc w:val="left"/>
      <w:pPr>
        <w:ind w:left="2986" w:hanging="356"/>
      </w:pPr>
      <w:rPr>
        <w:rFonts w:hint="default"/>
        <w:lang w:val="en-US" w:eastAsia="en-US" w:bidi="ar-SA"/>
      </w:rPr>
    </w:lvl>
    <w:lvl w:ilvl="5" w:tplc="104EED9A">
      <w:numFmt w:val="bullet"/>
      <w:lvlText w:val="•"/>
      <w:lvlJc w:val="left"/>
      <w:pPr>
        <w:ind w:left="4273" w:hanging="356"/>
      </w:pPr>
      <w:rPr>
        <w:rFonts w:hint="default"/>
        <w:lang w:val="en-US" w:eastAsia="en-US" w:bidi="ar-SA"/>
      </w:rPr>
    </w:lvl>
    <w:lvl w:ilvl="6" w:tplc="DB38822A">
      <w:numFmt w:val="bullet"/>
      <w:lvlText w:val="•"/>
      <w:lvlJc w:val="left"/>
      <w:pPr>
        <w:ind w:left="5559" w:hanging="356"/>
      </w:pPr>
      <w:rPr>
        <w:rFonts w:hint="default"/>
        <w:lang w:val="en-US" w:eastAsia="en-US" w:bidi="ar-SA"/>
      </w:rPr>
    </w:lvl>
    <w:lvl w:ilvl="7" w:tplc="2D1AA688">
      <w:numFmt w:val="bullet"/>
      <w:lvlText w:val="•"/>
      <w:lvlJc w:val="left"/>
      <w:pPr>
        <w:ind w:left="6846" w:hanging="356"/>
      </w:pPr>
      <w:rPr>
        <w:rFonts w:hint="default"/>
        <w:lang w:val="en-US" w:eastAsia="en-US" w:bidi="ar-SA"/>
      </w:rPr>
    </w:lvl>
    <w:lvl w:ilvl="8" w:tplc="434C272C">
      <w:numFmt w:val="bullet"/>
      <w:lvlText w:val="•"/>
      <w:lvlJc w:val="left"/>
      <w:pPr>
        <w:ind w:left="8133" w:hanging="356"/>
      </w:pPr>
      <w:rPr>
        <w:rFonts w:hint="default"/>
        <w:lang w:val="en-US" w:eastAsia="en-US" w:bidi="ar-SA"/>
      </w:rPr>
    </w:lvl>
  </w:abstractNum>
  <w:abstractNum w:abstractNumId="9" w15:restartNumberingAfterBreak="0">
    <w:nsid w:val="70BC36CE"/>
    <w:multiLevelType w:val="hybridMultilevel"/>
    <w:tmpl w:val="6EAC1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C6F0D"/>
    <w:multiLevelType w:val="hybridMultilevel"/>
    <w:tmpl w:val="12CEC2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7777093">
    <w:abstractNumId w:val="8"/>
  </w:num>
  <w:num w:numId="2" w16cid:durableId="615219174">
    <w:abstractNumId w:val="4"/>
  </w:num>
  <w:num w:numId="3" w16cid:durableId="1757703121">
    <w:abstractNumId w:val="0"/>
  </w:num>
  <w:num w:numId="4" w16cid:durableId="445542591">
    <w:abstractNumId w:val="6"/>
  </w:num>
  <w:num w:numId="5" w16cid:durableId="1111781916">
    <w:abstractNumId w:val="5"/>
  </w:num>
  <w:num w:numId="6" w16cid:durableId="1890679473">
    <w:abstractNumId w:val="7"/>
  </w:num>
  <w:num w:numId="7" w16cid:durableId="2123331972">
    <w:abstractNumId w:val="1"/>
  </w:num>
  <w:num w:numId="8" w16cid:durableId="1602953191">
    <w:abstractNumId w:val="10"/>
  </w:num>
  <w:num w:numId="9" w16cid:durableId="649138536">
    <w:abstractNumId w:val="2"/>
  </w:num>
  <w:num w:numId="10" w16cid:durableId="526911038">
    <w:abstractNumId w:val="9"/>
  </w:num>
  <w:num w:numId="11" w16cid:durableId="1907256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91"/>
    <w:rsid w:val="00002400"/>
    <w:rsid w:val="00007D70"/>
    <w:rsid w:val="00012C8F"/>
    <w:rsid w:val="0001395A"/>
    <w:rsid w:val="00023594"/>
    <w:rsid w:val="00024FF2"/>
    <w:rsid w:val="000309C4"/>
    <w:rsid w:val="00031DB4"/>
    <w:rsid w:val="00034425"/>
    <w:rsid w:val="00035218"/>
    <w:rsid w:val="00054062"/>
    <w:rsid w:val="00072AB9"/>
    <w:rsid w:val="00082D0A"/>
    <w:rsid w:val="000832A7"/>
    <w:rsid w:val="00086EC8"/>
    <w:rsid w:val="00095A7B"/>
    <w:rsid w:val="000A0D39"/>
    <w:rsid w:val="000A7BE4"/>
    <w:rsid w:val="000B1F4B"/>
    <w:rsid w:val="000B2D2A"/>
    <w:rsid w:val="000D1FCF"/>
    <w:rsid w:val="000E3E36"/>
    <w:rsid w:val="00103260"/>
    <w:rsid w:val="00110A98"/>
    <w:rsid w:val="00111329"/>
    <w:rsid w:val="001154BC"/>
    <w:rsid w:val="00115B73"/>
    <w:rsid w:val="0011687A"/>
    <w:rsid w:val="00116F44"/>
    <w:rsid w:val="00121BCA"/>
    <w:rsid w:val="001241EF"/>
    <w:rsid w:val="001310EE"/>
    <w:rsid w:val="00131C2D"/>
    <w:rsid w:val="00142751"/>
    <w:rsid w:val="001427F1"/>
    <w:rsid w:val="00150DF9"/>
    <w:rsid w:val="0015557D"/>
    <w:rsid w:val="001611F3"/>
    <w:rsid w:val="00166AB3"/>
    <w:rsid w:val="00175F6A"/>
    <w:rsid w:val="00181407"/>
    <w:rsid w:val="001819C5"/>
    <w:rsid w:val="00182E45"/>
    <w:rsid w:val="0018445F"/>
    <w:rsid w:val="001844CA"/>
    <w:rsid w:val="00190B18"/>
    <w:rsid w:val="00192F3D"/>
    <w:rsid w:val="001957EE"/>
    <w:rsid w:val="001A0912"/>
    <w:rsid w:val="001A11FE"/>
    <w:rsid w:val="001A5D51"/>
    <w:rsid w:val="001C14BE"/>
    <w:rsid w:val="001D079C"/>
    <w:rsid w:val="001D6B1B"/>
    <w:rsid w:val="001E27DD"/>
    <w:rsid w:val="001F2544"/>
    <w:rsid w:val="001F53E8"/>
    <w:rsid w:val="001F61F5"/>
    <w:rsid w:val="001F65A8"/>
    <w:rsid w:val="00214AFB"/>
    <w:rsid w:val="00222AC2"/>
    <w:rsid w:val="002270A0"/>
    <w:rsid w:val="00230093"/>
    <w:rsid w:val="00247754"/>
    <w:rsid w:val="0026715D"/>
    <w:rsid w:val="00270A8E"/>
    <w:rsid w:val="00276A38"/>
    <w:rsid w:val="0027766C"/>
    <w:rsid w:val="00286D72"/>
    <w:rsid w:val="00294743"/>
    <w:rsid w:val="002A2A99"/>
    <w:rsid w:val="002A6F17"/>
    <w:rsid w:val="002B0AF5"/>
    <w:rsid w:val="002B0C34"/>
    <w:rsid w:val="002B0F1A"/>
    <w:rsid w:val="002B2E37"/>
    <w:rsid w:val="002C15CB"/>
    <w:rsid w:val="002E35F8"/>
    <w:rsid w:val="002E4C53"/>
    <w:rsid w:val="002E5955"/>
    <w:rsid w:val="002F4641"/>
    <w:rsid w:val="002F5FB1"/>
    <w:rsid w:val="0032685D"/>
    <w:rsid w:val="003305C3"/>
    <w:rsid w:val="003309FF"/>
    <w:rsid w:val="0033365C"/>
    <w:rsid w:val="003442E0"/>
    <w:rsid w:val="0035642E"/>
    <w:rsid w:val="003564F7"/>
    <w:rsid w:val="003651EE"/>
    <w:rsid w:val="00370332"/>
    <w:rsid w:val="00370628"/>
    <w:rsid w:val="003739AA"/>
    <w:rsid w:val="00381FBD"/>
    <w:rsid w:val="00391E7B"/>
    <w:rsid w:val="003972B7"/>
    <w:rsid w:val="003A05C6"/>
    <w:rsid w:val="003A4B5E"/>
    <w:rsid w:val="003B0B87"/>
    <w:rsid w:val="003C231F"/>
    <w:rsid w:val="003C7934"/>
    <w:rsid w:val="003D5F93"/>
    <w:rsid w:val="003D6139"/>
    <w:rsid w:val="003D7D56"/>
    <w:rsid w:val="003E42FC"/>
    <w:rsid w:val="003E5577"/>
    <w:rsid w:val="00400635"/>
    <w:rsid w:val="00401267"/>
    <w:rsid w:val="00410E2C"/>
    <w:rsid w:val="004122CA"/>
    <w:rsid w:val="004133EA"/>
    <w:rsid w:val="00416F09"/>
    <w:rsid w:val="00425938"/>
    <w:rsid w:val="004268CB"/>
    <w:rsid w:val="00437C8D"/>
    <w:rsid w:val="00440054"/>
    <w:rsid w:val="0045264A"/>
    <w:rsid w:val="004570B7"/>
    <w:rsid w:val="00465928"/>
    <w:rsid w:val="00470705"/>
    <w:rsid w:val="0047168E"/>
    <w:rsid w:val="00480ACB"/>
    <w:rsid w:val="004814A0"/>
    <w:rsid w:val="00482314"/>
    <w:rsid w:val="004918D7"/>
    <w:rsid w:val="00496C25"/>
    <w:rsid w:val="004A08BD"/>
    <w:rsid w:val="004A372A"/>
    <w:rsid w:val="004A3ED8"/>
    <w:rsid w:val="004A501A"/>
    <w:rsid w:val="004A5997"/>
    <w:rsid w:val="004C214B"/>
    <w:rsid w:val="004C32E2"/>
    <w:rsid w:val="004D0789"/>
    <w:rsid w:val="004D7CBE"/>
    <w:rsid w:val="004E4726"/>
    <w:rsid w:val="004E77C0"/>
    <w:rsid w:val="004F2E38"/>
    <w:rsid w:val="0050679F"/>
    <w:rsid w:val="00510F8D"/>
    <w:rsid w:val="0051613B"/>
    <w:rsid w:val="005259F1"/>
    <w:rsid w:val="005279A0"/>
    <w:rsid w:val="00527FF5"/>
    <w:rsid w:val="00531663"/>
    <w:rsid w:val="00532968"/>
    <w:rsid w:val="00535299"/>
    <w:rsid w:val="005440F9"/>
    <w:rsid w:val="00545B9A"/>
    <w:rsid w:val="0056407D"/>
    <w:rsid w:val="00567A24"/>
    <w:rsid w:val="00572262"/>
    <w:rsid w:val="0057433E"/>
    <w:rsid w:val="00574781"/>
    <w:rsid w:val="005806C4"/>
    <w:rsid w:val="005905D4"/>
    <w:rsid w:val="005978DD"/>
    <w:rsid w:val="005A7E93"/>
    <w:rsid w:val="005B49FA"/>
    <w:rsid w:val="005C5675"/>
    <w:rsid w:val="005D03F1"/>
    <w:rsid w:val="005E515A"/>
    <w:rsid w:val="005E5734"/>
    <w:rsid w:val="005E7404"/>
    <w:rsid w:val="005F065D"/>
    <w:rsid w:val="005F5758"/>
    <w:rsid w:val="005F5DAA"/>
    <w:rsid w:val="005F6590"/>
    <w:rsid w:val="005F7FF9"/>
    <w:rsid w:val="00601C16"/>
    <w:rsid w:val="00607850"/>
    <w:rsid w:val="006115D2"/>
    <w:rsid w:val="006121FF"/>
    <w:rsid w:val="0062431E"/>
    <w:rsid w:val="00630723"/>
    <w:rsid w:val="006352D9"/>
    <w:rsid w:val="0064745B"/>
    <w:rsid w:val="00651E2E"/>
    <w:rsid w:val="00656473"/>
    <w:rsid w:val="00677A20"/>
    <w:rsid w:val="006A0C8F"/>
    <w:rsid w:val="006A5B3D"/>
    <w:rsid w:val="006C2717"/>
    <w:rsid w:val="006C7006"/>
    <w:rsid w:val="006D6357"/>
    <w:rsid w:val="006D645B"/>
    <w:rsid w:val="006D71CC"/>
    <w:rsid w:val="006E2133"/>
    <w:rsid w:val="006F126E"/>
    <w:rsid w:val="006F3D06"/>
    <w:rsid w:val="006F4B5D"/>
    <w:rsid w:val="006F5912"/>
    <w:rsid w:val="00704577"/>
    <w:rsid w:val="0070789C"/>
    <w:rsid w:val="00717BF1"/>
    <w:rsid w:val="00717CA0"/>
    <w:rsid w:val="00721978"/>
    <w:rsid w:val="00725BA3"/>
    <w:rsid w:val="00734F18"/>
    <w:rsid w:val="007352E6"/>
    <w:rsid w:val="007417DB"/>
    <w:rsid w:val="007463CF"/>
    <w:rsid w:val="00746C08"/>
    <w:rsid w:val="00747698"/>
    <w:rsid w:val="007479A1"/>
    <w:rsid w:val="007503FD"/>
    <w:rsid w:val="007542D9"/>
    <w:rsid w:val="0075481D"/>
    <w:rsid w:val="00754CFF"/>
    <w:rsid w:val="00756B7D"/>
    <w:rsid w:val="00765530"/>
    <w:rsid w:val="007656F2"/>
    <w:rsid w:val="0076736A"/>
    <w:rsid w:val="00773EBF"/>
    <w:rsid w:val="0078460F"/>
    <w:rsid w:val="00790E10"/>
    <w:rsid w:val="00791291"/>
    <w:rsid w:val="0079606F"/>
    <w:rsid w:val="007969D8"/>
    <w:rsid w:val="00797CAE"/>
    <w:rsid w:val="007A6FF9"/>
    <w:rsid w:val="007C2755"/>
    <w:rsid w:val="007D58B3"/>
    <w:rsid w:val="007F159A"/>
    <w:rsid w:val="007F314A"/>
    <w:rsid w:val="007F6C1A"/>
    <w:rsid w:val="0080139F"/>
    <w:rsid w:val="0080452A"/>
    <w:rsid w:val="00805266"/>
    <w:rsid w:val="00807924"/>
    <w:rsid w:val="0082053C"/>
    <w:rsid w:val="00826286"/>
    <w:rsid w:val="00826700"/>
    <w:rsid w:val="008445F7"/>
    <w:rsid w:val="0085050B"/>
    <w:rsid w:val="008514AC"/>
    <w:rsid w:val="00856F71"/>
    <w:rsid w:val="00865E58"/>
    <w:rsid w:val="00870F23"/>
    <w:rsid w:val="00875EC5"/>
    <w:rsid w:val="00881582"/>
    <w:rsid w:val="00881C72"/>
    <w:rsid w:val="008854B6"/>
    <w:rsid w:val="008867A9"/>
    <w:rsid w:val="0089136B"/>
    <w:rsid w:val="008930E4"/>
    <w:rsid w:val="0089692F"/>
    <w:rsid w:val="008A0641"/>
    <w:rsid w:val="008B0340"/>
    <w:rsid w:val="008B4370"/>
    <w:rsid w:val="008B7D02"/>
    <w:rsid w:val="008C028C"/>
    <w:rsid w:val="008C52F0"/>
    <w:rsid w:val="008C74BC"/>
    <w:rsid w:val="008E056D"/>
    <w:rsid w:val="008E0F46"/>
    <w:rsid w:val="008F2D44"/>
    <w:rsid w:val="008F2EC5"/>
    <w:rsid w:val="00907E44"/>
    <w:rsid w:val="0091427D"/>
    <w:rsid w:val="00914A87"/>
    <w:rsid w:val="00924176"/>
    <w:rsid w:val="00933CD2"/>
    <w:rsid w:val="009466EF"/>
    <w:rsid w:val="009532DE"/>
    <w:rsid w:val="00953429"/>
    <w:rsid w:val="009548FE"/>
    <w:rsid w:val="009805A5"/>
    <w:rsid w:val="00985656"/>
    <w:rsid w:val="00992F40"/>
    <w:rsid w:val="0099380C"/>
    <w:rsid w:val="009959A2"/>
    <w:rsid w:val="00996D5F"/>
    <w:rsid w:val="009A17C3"/>
    <w:rsid w:val="009B3AF3"/>
    <w:rsid w:val="009D450D"/>
    <w:rsid w:val="009D5090"/>
    <w:rsid w:val="009E35D1"/>
    <w:rsid w:val="009F3172"/>
    <w:rsid w:val="00A16F26"/>
    <w:rsid w:val="00A22C38"/>
    <w:rsid w:val="00A33624"/>
    <w:rsid w:val="00A3402E"/>
    <w:rsid w:val="00A454A7"/>
    <w:rsid w:val="00A47320"/>
    <w:rsid w:val="00A51983"/>
    <w:rsid w:val="00A55621"/>
    <w:rsid w:val="00A57EF1"/>
    <w:rsid w:val="00A600B0"/>
    <w:rsid w:val="00A63437"/>
    <w:rsid w:val="00A63E8F"/>
    <w:rsid w:val="00A72C04"/>
    <w:rsid w:val="00A7551B"/>
    <w:rsid w:val="00A816BC"/>
    <w:rsid w:val="00A86A1E"/>
    <w:rsid w:val="00A871E2"/>
    <w:rsid w:val="00A90533"/>
    <w:rsid w:val="00A91988"/>
    <w:rsid w:val="00AA0BA4"/>
    <w:rsid w:val="00AA12AD"/>
    <w:rsid w:val="00AA5485"/>
    <w:rsid w:val="00AA75E4"/>
    <w:rsid w:val="00AB0528"/>
    <w:rsid w:val="00AB4F17"/>
    <w:rsid w:val="00AB5193"/>
    <w:rsid w:val="00AC2549"/>
    <w:rsid w:val="00AC6DDB"/>
    <w:rsid w:val="00AD6880"/>
    <w:rsid w:val="00AE1C71"/>
    <w:rsid w:val="00AE2C3B"/>
    <w:rsid w:val="00AE4654"/>
    <w:rsid w:val="00AF1207"/>
    <w:rsid w:val="00AF15EE"/>
    <w:rsid w:val="00AF2486"/>
    <w:rsid w:val="00B0591E"/>
    <w:rsid w:val="00B158AE"/>
    <w:rsid w:val="00B23526"/>
    <w:rsid w:val="00B24840"/>
    <w:rsid w:val="00B329E9"/>
    <w:rsid w:val="00B63895"/>
    <w:rsid w:val="00B72D68"/>
    <w:rsid w:val="00B744BB"/>
    <w:rsid w:val="00B81D0D"/>
    <w:rsid w:val="00B90A64"/>
    <w:rsid w:val="00B9372A"/>
    <w:rsid w:val="00B93E2B"/>
    <w:rsid w:val="00BA33FD"/>
    <w:rsid w:val="00BB309C"/>
    <w:rsid w:val="00BB697C"/>
    <w:rsid w:val="00BC1447"/>
    <w:rsid w:val="00BC4161"/>
    <w:rsid w:val="00BD191A"/>
    <w:rsid w:val="00BD62BE"/>
    <w:rsid w:val="00BE56E8"/>
    <w:rsid w:val="00BE77C3"/>
    <w:rsid w:val="00BF016D"/>
    <w:rsid w:val="00BF5E12"/>
    <w:rsid w:val="00C133D7"/>
    <w:rsid w:val="00C2071E"/>
    <w:rsid w:val="00C221B1"/>
    <w:rsid w:val="00C26FCF"/>
    <w:rsid w:val="00C302F2"/>
    <w:rsid w:val="00C41E3D"/>
    <w:rsid w:val="00C43340"/>
    <w:rsid w:val="00C46B91"/>
    <w:rsid w:val="00C471B5"/>
    <w:rsid w:val="00C4799F"/>
    <w:rsid w:val="00C609D0"/>
    <w:rsid w:val="00C72BE4"/>
    <w:rsid w:val="00C85760"/>
    <w:rsid w:val="00C86C88"/>
    <w:rsid w:val="00C94D9A"/>
    <w:rsid w:val="00C95EF0"/>
    <w:rsid w:val="00CA1FDE"/>
    <w:rsid w:val="00CA4704"/>
    <w:rsid w:val="00CC3404"/>
    <w:rsid w:val="00CD6EB7"/>
    <w:rsid w:val="00CE4870"/>
    <w:rsid w:val="00D2104F"/>
    <w:rsid w:val="00D33560"/>
    <w:rsid w:val="00D40009"/>
    <w:rsid w:val="00D459B4"/>
    <w:rsid w:val="00D532C0"/>
    <w:rsid w:val="00D544D6"/>
    <w:rsid w:val="00D64027"/>
    <w:rsid w:val="00D87469"/>
    <w:rsid w:val="00D90C79"/>
    <w:rsid w:val="00DA059C"/>
    <w:rsid w:val="00DA21CE"/>
    <w:rsid w:val="00DA3CA5"/>
    <w:rsid w:val="00DC0151"/>
    <w:rsid w:val="00DC75A3"/>
    <w:rsid w:val="00DD0BD9"/>
    <w:rsid w:val="00DD3F21"/>
    <w:rsid w:val="00DD6A4F"/>
    <w:rsid w:val="00DE00B6"/>
    <w:rsid w:val="00E07687"/>
    <w:rsid w:val="00E1068C"/>
    <w:rsid w:val="00E125F3"/>
    <w:rsid w:val="00E23CC9"/>
    <w:rsid w:val="00E27694"/>
    <w:rsid w:val="00E30C7C"/>
    <w:rsid w:val="00E37023"/>
    <w:rsid w:val="00E468C4"/>
    <w:rsid w:val="00E52BE3"/>
    <w:rsid w:val="00E52D95"/>
    <w:rsid w:val="00E555A2"/>
    <w:rsid w:val="00E56A0E"/>
    <w:rsid w:val="00E6640E"/>
    <w:rsid w:val="00E85E1E"/>
    <w:rsid w:val="00E8648E"/>
    <w:rsid w:val="00E92A92"/>
    <w:rsid w:val="00E950D8"/>
    <w:rsid w:val="00E95567"/>
    <w:rsid w:val="00E95A91"/>
    <w:rsid w:val="00EB0488"/>
    <w:rsid w:val="00EB0819"/>
    <w:rsid w:val="00EB40A0"/>
    <w:rsid w:val="00EC0CED"/>
    <w:rsid w:val="00EC57C8"/>
    <w:rsid w:val="00ED3A94"/>
    <w:rsid w:val="00ED6FB6"/>
    <w:rsid w:val="00EF1381"/>
    <w:rsid w:val="00F0511F"/>
    <w:rsid w:val="00F20500"/>
    <w:rsid w:val="00F20EEC"/>
    <w:rsid w:val="00F21D28"/>
    <w:rsid w:val="00F22493"/>
    <w:rsid w:val="00F25EB7"/>
    <w:rsid w:val="00F27F53"/>
    <w:rsid w:val="00F3476E"/>
    <w:rsid w:val="00F348DA"/>
    <w:rsid w:val="00F45B39"/>
    <w:rsid w:val="00F4718D"/>
    <w:rsid w:val="00F57E9A"/>
    <w:rsid w:val="00F610ED"/>
    <w:rsid w:val="00F67D33"/>
    <w:rsid w:val="00F702C4"/>
    <w:rsid w:val="00F71E35"/>
    <w:rsid w:val="00F72471"/>
    <w:rsid w:val="00F76BB8"/>
    <w:rsid w:val="00F774A5"/>
    <w:rsid w:val="00F777B9"/>
    <w:rsid w:val="00F803A3"/>
    <w:rsid w:val="00F820FE"/>
    <w:rsid w:val="00F8694C"/>
    <w:rsid w:val="00F93407"/>
    <w:rsid w:val="00FB1250"/>
    <w:rsid w:val="00FC31DE"/>
    <w:rsid w:val="00FC6341"/>
    <w:rsid w:val="00FC7AA4"/>
    <w:rsid w:val="00FE6DC2"/>
    <w:rsid w:val="00FF3EF9"/>
    <w:rsid w:val="00FF594E"/>
    <w:rsid w:val="02CBF53A"/>
    <w:rsid w:val="10959242"/>
    <w:rsid w:val="129BE898"/>
    <w:rsid w:val="12FE8087"/>
    <w:rsid w:val="147CC9FC"/>
    <w:rsid w:val="206A2FF3"/>
    <w:rsid w:val="208CC1CE"/>
    <w:rsid w:val="215A4574"/>
    <w:rsid w:val="223A078F"/>
    <w:rsid w:val="2BDCC601"/>
    <w:rsid w:val="2ED42B00"/>
    <w:rsid w:val="32B2F64C"/>
    <w:rsid w:val="33E0BF45"/>
    <w:rsid w:val="3A54E788"/>
    <w:rsid w:val="3B9C6379"/>
    <w:rsid w:val="3D953F1B"/>
    <w:rsid w:val="44C536F5"/>
    <w:rsid w:val="451A98E2"/>
    <w:rsid w:val="45F54909"/>
    <w:rsid w:val="47C031E1"/>
    <w:rsid w:val="491D0203"/>
    <w:rsid w:val="4A24F59E"/>
    <w:rsid w:val="4E828FCF"/>
    <w:rsid w:val="4E9589D6"/>
    <w:rsid w:val="511C9643"/>
    <w:rsid w:val="537B80C8"/>
    <w:rsid w:val="541BFF55"/>
    <w:rsid w:val="558EF497"/>
    <w:rsid w:val="56A955AD"/>
    <w:rsid w:val="57595E42"/>
    <w:rsid w:val="586D3B34"/>
    <w:rsid w:val="59033EC9"/>
    <w:rsid w:val="5A0361E3"/>
    <w:rsid w:val="6353C1D4"/>
    <w:rsid w:val="687F1120"/>
    <w:rsid w:val="6947258B"/>
    <w:rsid w:val="704446E8"/>
    <w:rsid w:val="743C4488"/>
    <w:rsid w:val="780A955F"/>
    <w:rsid w:val="786ACBCD"/>
    <w:rsid w:val="7873FB12"/>
    <w:rsid w:val="79AC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9BC0D"/>
  <w15:docId w15:val="{FBDE04DB-7647-43AD-B0FB-A1EC3BBB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5"/>
      <w:ind w:left="10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852" w:hanging="36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121"/>
      <w:ind w:left="1565" w:hanging="356"/>
    </w:pPr>
  </w:style>
  <w:style w:type="paragraph" w:customStyle="1" w:styleId="TableParagraph">
    <w:name w:val="Table Paragraph"/>
    <w:basedOn w:val="Normal"/>
    <w:uiPriority w:val="1"/>
    <w:qFormat/>
    <w:pPr>
      <w:ind w:left="9"/>
    </w:pPr>
  </w:style>
  <w:style w:type="paragraph" w:styleId="Header">
    <w:name w:val="header"/>
    <w:basedOn w:val="Normal"/>
    <w:link w:val="HeaderChar"/>
    <w:uiPriority w:val="99"/>
    <w:unhideWhenUsed/>
    <w:rsid w:val="00B1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8A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1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8AE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D459B4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410E2C"/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410E2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10E2C"/>
  </w:style>
  <w:style w:type="character" w:customStyle="1" w:styleId="eop">
    <w:name w:val="eop"/>
    <w:basedOn w:val="DefaultParagraphFont"/>
    <w:rsid w:val="00410E2C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AC2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154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4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651EE"/>
    <w:pPr>
      <w:widowControl/>
      <w:autoSpaceDE/>
      <w:autoSpaceDN/>
    </w:pPr>
    <w:rPr>
      <w:rFonts w:ascii="Calibri" w:eastAsia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978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ace2be.org.uk/about-us/our-work/our-mission-vision-and-valu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6205315F82F4095696FC7C09DE212" ma:contentTypeVersion="17" ma:contentTypeDescription="Create a new document." ma:contentTypeScope="" ma:versionID="7524cada2071a121101dd6c10c12d289">
  <xsd:schema xmlns:xsd="http://www.w3.org/2001/XMLSchema" xmlns:xs="http://www.w3.org/2001/XMLSchema" xmlns:p="http://schemas.microsoft.com/office/2006/metadata/properties" xmlns:ns1="http://schemas.microsoft.com/sharepoint/v3" xmlns:ns2="d8550be0-abaa-42b1-8c5b-3f7308487947" xmlns:ns3="184c6296-04f2-4b59-a884-7fa598fd8790" targetNamespace="http://schemas.microsoft.com/office/2006/metadata/properties" ma:root="true" ma:fieldsID="11fd9b7d7853a27cbe9521399ca3bb80" ns1:_="" ns2:_="" ns3:_="">
    <xsd:import namespace="http://schemas.microsoft.com/sharepoint/v3"/>
    <xsd:import namespace="d8550be0-abaa-42b1-8c5b-3f7308487947"/>
    <xsd:import namespace="184c6296-04f2-4b59-a884-7fa598fd879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50be0-abaa-42b1-8c5b-3f7308487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400aad-a3f4-4bea-97d8-85ce61c1b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6296-04f2-4b59-a884-7fa598fd879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5de0ce6-b6f4-4ad3-a3c1-ff133f768673}" ma:internalName="TaxCatchAll" ma:showField="CatchAllData" ma:web="184c6296-04f2-4b59-a884-7fa598fd8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550be0-abaa-42b1-8c5b-3f7308487947">
      <Terms xmlns="http://schemas.microsoft.com/office/infopath/2007/PartnerControls"/>
    </lcf76f155ced4ddcb4097134ff3c332f>
    <TaxCatchAll xmlns="184c6296-04f2-4b59-a884-7fa598fd8790" xsi:nil="true"/>
    <SharedWithUsers xmlns="184c6296-04f2-4b59-a884-7fa598fd8790">
      <UserInfo>
        <DisplayName>Niki Cooper</DisplayName>
        <AccountId>129</AccountId>
        <AccountType/>
      </UserInfo>
      <UserInfo>
        <DisplayName>Taynila Gungaram</DisplayName>
        <AccountId>26985</AccountId>
        <AccountType/>
      </UserInfo>
      <UserInfo>
        <DisplayName>Adebola Adebo</DisplayName>
        <AccountId>16905</AccountId>
        <AccountType/>
      </UserInfo>
    </SharedWithUsers>
    <MediaLengthInSeconds xmlns="d8550be0-abaa-42b1-8c5b-3f7308487947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66DF10-2652-4891-824D-25AA36376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550be0-abaa-42b1-8c5b-3f7308487947"/>
    <ds:schemaRef ds:uri="184c6296-04f2-4b59-a884-7fa598fd87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89A036-E3E7-4E01-9530-EF64F94F4B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AC60BC-9C86-443A-B0E3-959FA5F658F5}">
  <ds:schemaRefs>
    <ds:schemaRef ds:uri="http://schemas.microsoft.com/office/2006/metadata/properties"/>
    <ds:schemaRef ds:uri="http://schemas.microsoft.com/office/infopath/2007/PartnerControls"/>
    <ds:schemaRef ds:uri="d8550be0-abaa-42b1-8c5b-3f7308487947"/>
    <ds:schemaRef ds:uri="184c6296-04f2-4b59-a884-7fa598fd879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6BC05C9-BD85-45DA-A242-062904BF5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919</Words>
  <Characters>5242</Characters>
  <Application>Microsoft Office Word</Application>
  <DocSecurity>4</DocSecurity>
  <Lines>43</Lines>
  <Paragraphs>12</Paragraphs>
  <ScaleCrop>false</ScaleCrop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 Levitt</dc:creator>
  <cp:keywords/>
  <cp:lastModifiedBy>Molly Collard</cp:lastModifiedBy>
  <cp:revision>20</cp:revision>
  <dcterms:created xsi:type="dcterms:W3CDTF">2025-08-27T18:32:00Z</dcterms:created>
  <dcterms:modified xsi:type="dcterms:W3CDTF">2025-10-03T10:53:00Z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2023-01-31T00:00:00Z</vt:filetime>
  </property>
  <property fmtid="{D5CDD505-2E9C-101B-9397-08002B2CF9AE}" pid="5" name="ContentTypeId">
    <vt:lpwstr>0x0101009216205315F82F4095696FC7C09DE212</vt:lpwstr>
  </property>
  <property fmtid="{D5CDD505-2E9C-101B-9397-08002B2CF9AE}" pid="6" name="MediaServiceImageTags">
    <vt:lpwstr/>
  </property>
  <property fmtid="{D5CDD505-2E9C-101B-9397-08002B2CF9AE}" pid="7" name="Order">
    <vt:r8>9600</vt:r8>
  </property>
  <property fmtid="{D5CDD505-2E9C-101B-9397-08002B2CF9AE}" pid="8" name="ComplianceAssetId">
    <vt:lpwstr/>
  </property>
  <property fmtid="{D5CDD505-2E9C-101B-9397-08002B2CF9AE}" pid="9" name="_activity">
    <vt:lpwstr>{"FileActivityType":"9","FileActivityTimeStamp":"2023-12-07T15:38:04.363Z","FileActivityUsersOnPage":[{"DisplayName":"Mary Jones","Id":"mary.jones@place2be.org.uk"},{"DisplayName":"Taynila Gungaram","Id":"taynila.gungaram@place2be.org.uk"}],"FileActivityNavigationId":null}</vt:lpwstr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