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FF84" w14:textId="77777777" w:rsidR="006E7D3E" w:rsidRDefault="00B63895" w:rsidP="00B158AE">
      <w:pPr>
        <w:pStyle w:val="Heading1"/>
        <w:ind w:left="132"/>
        <w:jc w:val="center"/>
        <w:rPr>
          <w:rFonts w:ascii="Calibri Light" w:hAnsi="Calibri Light" w:cs="Calibri Light"/>
        </w:rPr>
      </w:pPr>
      <w:r w:rsidRPr="008854B6">
        <w:rPr>
          <w:rFonts w:ascii="Calibri Light" w:hAnsi="Calibri Light" w:cs="Calibri Light"/>
        </w:rPr>
        <w:t>Job</w:t>
      </w:r>
      <w:r w:rsidRPr="008854B6">
        <w:rPr>
          <w:rFonts w:ascii="Calibri Light" w:hAnsi="Calibri Light" w:cs="Calibri Light"/>
          <w:spacing w:val="-5"/>
        </w:rPr>
        <w:t xml:space="preserve"> </w:t>
      </w:r>
      <w:r w:rsidRPr="008854B6">
        <w:rPr>
          <w:rFonts w:ascii="Calibri Light" w:hAnsi="Calibri Light" w:cs="Calibri Light"/>
        </w:rPr>
        <w:t>Description</w:t>
      </w:r>
      <w:r w:rsidR="00410E2C" w:rsidRPr="008854B6">
        <w:rPr>
          <w:rFonts w:ascii="Calibri Light" w:hAnsi="Calibri Light" w:cs="Calibri Light"/>
        </w:rPr>
        <w:t xml:space="preserve"> </w:t>
      </w:r>
      <w:r w:rsidR="00577F19">
        <w:rPr>
          <w:rFonts w:ascii="Calibri Light" w:hAnsi="Calibri Light" w:cs="Calibri Light"/>
        </w:rPr>
        <w:t>– Philanthropy Manager</w:t>
      </w:r>
    </w:p>
    <w:p w14:paraId="3719274D" w14:textId="6B708DE5" w:rsidR="00C46B91" w:rsidRPr="008854B6" w:rsidRDefault="0098390C" w:rsidP="00B158AE">
      <w:pPr>
        <w:pStyle w:val="Heading1"/>
        <w:ind w:left="132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</w:t>
      </w:r>
      <w:r w:rsidR="006E7D3E">
        <w:rPr>
          <w:rFonts w:ascii="Calibri Light" w:hAnsi="Calibri Light" w:cs="Calibri Light"/>
        </w:rPr>
        <w:t xml:space="preserve">Fixed term contract - </w:t>
      </w:r>
      <w:r w:rsidR="008B27A4"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</w:rPr>
        <w:t>aternity cover)</w:t>
      </w:r>
    </w:p>
    <w:p w14:paraId="21791DCC" w14:textId="3E78E8E3" w:rsidR="00410E2C" w:rsidRPr="008854B6" w:rsidRDefault="00410E2C" w:rsidP="00B158AE">
      <w:pPr>
        <w:pStyle w:val="Heading1"/>
        <w:ind w:left="132"/>
        <w:jc w:val="center"/>
        <w:rPr>
          <w:rFonts w:ascii="Calibri Light" w:hAnsi="Calibri Light" w:cs="Calibri Light"/>
        </w:rPr>
      </w:pPr>
    </w:p>
    <w:p w14:paraId="5B05867E" w14:textId="08A9ABA6" w:rsidR="00C46B91" w:rsidRPr="00D60077" w:rsidRDefault="00B63895">
      <w:pPr>
        <w:tabs>
          <w:tab w:val="left" w:pos="2292"/>
        </w:tabs>
        <w:spacing w:before="266"/>
        <w:ind w:left="132"/>
        <w:rPr>
          <w:rFonts w:ascii="Calibri Light" w:hAnsi="Calibri Light" w:cs="Calibri Light"/>
          <w:bCs/>
        </w:rPr>
      </w:pPr>
      <w:r w:rsidRPr="00D60077">
        <w:rPr>
          <w:rFonts w:ascii="Calibri Light" w:hAnsi="Calibri Light" w:cs="Calibri Light"/>
          <w:b/>
        </w:rPr>
        <w:t>Job</w:t>
      </w:r>
      <w:r w:rsidRPr="00D60077">
        <w:rPr>
          <w:rFonts w:ascii="Calibri Light" w:hAnsi="Calibri Light" w:cs="Calibri Light"/>
          <w:b/>
          <w:spacing w:val="-2"/>
        </w:rPr>
        <w:t xml:space="preserve"> </w:t>
      </w:r>
      <w:r w:rsidRPr="00D60077">
        <w:rPr>
          <w:rFonts w:ascii="Calibri Light" w:hAnsi="Calibri Light" w:cs="Calibri Light"/>
          <w:b/>
        </w:rPr>
        <w:t>Title:</w:t>
      </w:r>
      <w:r w:rsidR="00410E2C" w:rsidRPr="00D60077">
        <w:rPr>
          <w:rFonts w:ascii="Calibri Light" w:hAnsi="Calibri Light" w:cs="Calibri Light"/>
          <w:b/>
        </w:rPr>
        <w:tab/>
      </w:r>
      <w:r w:rsidRPr="00D60077">
        <w:rPr>
          <w:rFonts w:ascii="Calibri Light" w:hAnsi="Calibri Light" w:cs="Calibri Light"/>
          <w:b/>
        </w:rPr>
        <w:tab/>
      </w:r>
      <w:r w:rsidR="00B04523" w:rsidRPr="00D60077">
        <w:rPr>
          <w:rFonts w:ascii="Calibri Light" w:hAnsi="Calibri Light" w:cs="Calibri Light"/>
          <w:bCs/>
        </w:rPr>
        <w:t>Philanthropy Manager</w:t>
      </w:r>
    </w:p>
    <w:p w14:paraId="7E058196" w14:textId="77777777" w:rsidR="00C46B91" w:rsidRPr="00D60077" w:rsidRDefault="00C46B91">
      <w:pPr>
        <w:pStyle w:val="BodyText"/>
        <w:spacing w:before="1"/>
        <w:rPr>
          <w:rFonts w:ascii="Calibri Light" w:hAnsi="Calibri Light" w:cs="Calibri Light"/>
        </w:rPr>
      </w:pPr>
    </w:p>
    <w:p w14:paraId="34495453" w14:textId="516CDB7D" w:rsidR="00C46B91" w:rsidRPr="00D60077" w:rsidRDefault="00B63895">
      <w:pPr>
        <w:tabs>
          <w:tab w:val="left" w:pos="2292"/>
        </w:tabs>
        <w:ind w:left="132"/>
        <w:rPr>
          <w:rFonts w:ascii="Calibri Light" w:hAnsi="Calibri Light" w:cs="Calibri Light"/>
          <w:bCs/>
        </w:rPr>
      </w:pPr>
      <w:r w:rsidRPr="00D60077">
        <w:rPr>
          <w:rFonts w:ascii="Calibri Light" w:hAnsi="Calibri Light" w:cs="Calibri Light"/>
          <w:b/>
        </w:rPr>
        <w:t>Reporting</w:t>
      </w:r>
      <w:r w:rsidRPr="00D60077">
        <w:rPr>
          <w:rFonts w:ascii="Calibri Light" w:hAnsi="Calibri Light" w:cs="Calibri Light"/>
          <w:b/>
          <w:spacing w:val="-3"/>
        </w:rPr>
        <w:t xml:space="preserve"> </w:t>
      </w:r>
      <w:r w:rsidRPr="00D60077">
        <w:rPr>
          <w:rFonts w:ascii="Calibri Light" w:hAnsi="Calibri Light" w:cs="Calibri Light"/>
          <w:b/>
        </w:rPr>
        <w:t>to:</w:t>
      </w:r>
      <w:r w:rsidRPr="00D60077">
        <w:rPr>
          <w:rFonts w:ascii="Calibri Light" w:hAnsi="Calibri Light" w:cs="Calibri Light"/>
          <w:b/>
        </w:rPr>
        <w:tab/>
      </w:r>
      <w:r w:rsidR="00B04523" w:rsidRPr="00D60077">
        <w:rPr>
          <w:rFonts w:ascii="Calibri Light" w:hAnsi="Calibri Light" w:cs="Calibri Light"/>
          <w:b/>
        </w:rPr>
        <w:tab/>
      </w:r>
      <w:r w:rsidR="00B04523" w:rsidRPr="00D60077">
        <w:rPr>
          <w:rFonts w:ascii="Calibri Light" w:hAnsi="Calibri Light" w:cs="Calibri Light"/>
          <w:bCs/>
        </w:rPr>
        <w:t>Senior Philanthropy &amp; Special Events Manager</w:t>
      </w:r>
    </w:p>
    <w:p w14:paraId="7C34BF4D" w14:textId="77777777" w:rsidR="00C46B91" w:rsidRPr="00D60077" w:rsidRDefault="00C46B91">
      <w:pPr>
        <w:pStyle w:val="BodyText"/>
        <w:spacing w:before="1"/>
        <w:rPr>
          <w:rFonts w:ascii="Calibri Light" w:hAnsi="Calibri Light" w:cs="Calibri Light"/>
        </w:rPr>
      </w:pPr>
    </w:p>
    <w:p w14:paraId="0E9BF44C" w14:textId="06EB2A0E" w:rsidR="00C46B91" w:rsidRPr="00D60077" w:rsidRDefault="00B63895" w:rsidP="000B2D2A">
      <w:pPr>
        <w:tabs>
          <w:tab w:val="left" w:pos="2292"/>
        </w:tabs>
        <w:ind w:left="132"/>
        <w:rPr>
          <w:rFonts w:ascii="Calibri Light" w:hAnsi="Calibri Light" w:cs="Calibri Light"/>
          <w:b/>
        </w:rPr>
      </w:pPr>
      <w:r w:rsidRPr="00D60077">
        <w:rPr>
          <w:rFonts w:ascii="Calibri Light" w:hAnsi="Calibri Light" w:cs="Calibri Light"/>
          <w:b/>
        </w:rPr>
        <w:t>Direct</w:t>
      </w:r>
      <w:r w:rsidRPr="00D60077">
        <w:rPr>
          <w:rFonts w:ascii="Calibri Light" w:hAnsi="Calibri Light" w:cs="Calibri Light"/>
          <w:b/>
          <w:spacing w:val="-2"/>
        </w:rPr>
        <w:t xml:space="preserve"> </w:t>
      </w:r>
      <w:r w:rsidRPr="00D60077">
        <w:rPr>
          <w:rFonts w:ascii="Calibri Light" w:hAnsi="Calibri Light" w:cs="Calibri Light"/>
          <w:b/>
        </w:rPr>
        <w:t>Reports:</w:t>
      </w:r>
      <w:r w:rsidRPr="00D60077">
        <w:rPr>
          <w:rFonts w:ascii="Calibri Light" w:hAnsi="Calibri Light" w:cs="Calibri Light"/>
          <w:b/>
        </w:rPr>
        <w:tab/>
      </w:r>
      <w:r w:rsidR="00B04523" w:rsidRPr="00D60077">
        <w:rPr>
          <w:rFonts w:ascii="Calibri Light" w:hAnsi="Calibri Light" w:cs="Calibri Light"/>
          <w:b/>
        </w:rPr>
        <w:tab/>
      </w:r>
      <w:r w:rsidR="00B04523" w:rsidRPr="00D60077">
        <w:rPr>
          <w:rFonts w:ascii="Calibri Light" w:hAnsi="Calibri Light" w:cs="Calibri Light"/>
          <w:bCs/>
        </w:rPr>
        <w:t>None</w:t>
      </w:r>
    </w:p>
    <w:p w14:paraId="0B704FA8" w14:textId="77777777" w:rsidR="000B2D2A" w:rsidRPr="00E50653" w:rsidRDefault="000B2D2A">
      <w:pPr>
        <w:tabs>
          <w:tab w:val="left" w:pos="2292"/>
        </w:tabs>
        <w:ind w:left="132"/>
        <w:rPr>
          <w:rFonts w:ascii="Calibri Light" w:hAnsi="Calibri Light" w:cs="Calibri Light"/>
        </w:rPr>
      </w:pPr>
    </w:p>
    <w:p w14:paraId="757AC999" w14:textId="48C8C86D" w:rsidR="000B2D2A" w:rsidRPr="00E50653" w:rsidRDefault="003442E0">
      <w:pPr>
        <w:tabs>
          <w:tab w:val="left" w:pos="2292"/>
        </w:tabs>
        <w:ind w:left="132"/>
        <w:rPr>
          <w:rFonts w:ascii="Calibri Light" w:hAnsi="Calibri Light" w:cs="Calibri Light"/>
          <w:b/>
        </w:rPr>
      </w:pPr>
      <w:r w:rsidRPr="00E50653">
        <w:rPr>
          <w:rFonts w:ascii="Calibri Light" w:hAnsi="Calibri Light" w:cs="Calibri Light"/>
          <w:b/>
        </w:rPr>
        <w:t>Salary:</w:t>
      </w:r>
      <w:r w:rsidR="00410E2C" w:rsidRPr="00E50653">
        <w:rPr>
          <w:rFonts w:ascii="Calibri Light" w:hAnsi="Calibri Light" w:cs="Calibri Light"/>
          <w:b/>
        </w:rPr>
        <w:tab/>
      </w:r>
      <w:r w:rsidR="00242B11" w:rsidRPr="00E50653">
        <w:rPr>
          <w:rFonts w:ascii="Calibri Light" w:hAnsi="Calibri Light" w:cs="Calibri Light"/>
          <w:b/>
        </w:rPr>
        <w:tab/>
      </w:r>
      <w:r w:rsidR="00E50653" w:rsidRPr="00E50653">
        <w:rPr>
          <w:rFonts w:ascii="Calibri Light" w:hAnsi="Calibri Light" w:cs="Calibri Light"/>
          <w:bCs/>
        </w:rPr>
        <w:t>£41,800</w:t>
      </w:r>
    </w:p>
    <w:p w14:paraId="01010F9B" w14:textId="77777777" w:rsidR="003442E0" w:rsidRPr="00D60077" w:rsidRDefault="003442E0">
      <w:pPr>
        <w:tabs>
          <w:tab w:val="left" w:pos="2292"/>
        </w:tabs>
        <w:ind w:left="132"/>
        <w:rPr>
          <w:rFonts w:ascii="Calibri Light" w:hAnsi="Calibri Light" w:cs="Calibri Light"/>
          <w:b/>
        </w:rPr>
      </w:pPr>
    </w:p>
    <w:p w14:paraId="10F45DAF" w14:textId="5AA8FBD3" w:rsidR="003442E0" w:rsidRPr="00D60077" w:rsidRDefault="003442E0" w:rsidP="00242B11">
      <w:pPr>
        <w:tabs>
          <w:tab w:val="left" w:pos="2292"/>
        </w:tabs>
        <w:ind w:left="2877" w:hanging="2745"/>
        <w:rPr>
          <w:rFonts w:ascii="Calibri Light" w:hAnsi="Calibri Light" w:cs="Calibri Light"/>
          <w:b/>
          <w:bCs/>
          <w:color w:val="FF0000"/>
        </w:rPr>
      </w:pPr>
      <w:r w:rsidRPr="00D60077">
        <w:rPr>
          <w:rFonts w:ascii="Calibri Light" w:hAnsi="Calibri Light" w:cs="Calibri Light"/>
          <w:b/>
          <w:bCs/>
        </w:rPr>
        <w:t>Location:</w:t>
      </w:r>
      <w:r w:rsidR="00410E2C" w:rsidRPr="00D60077">
        <w:rPr>
          <w:rFonts w:ascii="Calibri Light" w:hAnsi="Calibri Light" w:cs="Calibri Light"/>
          <w:b/>
          <w:bCs/>
        </w:rPr>
        <w:t xml:space="preserve"> </w:t>
      </w:r>
      <w:r w:rsidRPr="00D60077">
        <w:rPr>
          <w:rFonts w:ascii="Calibri Light" w:hAnsi="Calibri Light" w:cs="Calibri Light"/>
        </w:rPr>
        <w:tab/>
      </w:r>
      <w:r w:rsidR="00242B11" w:rsidRPr="00D60077">
        <w:rPr>
          <w:rFonts w:ascii="Calibri Light" w:hAnsi="Calibri Light" w:cs="Calibri Light"/>
        </w:rPr>
        <w:tab/>
      </w:r>
      <w:r w:rsidR="00063CF0" w:rsidRPr="00D60077">
        <w:rPr>
          <w:rFonts w:ascii="Calibri Light" w:hAnsi="Calibri Light" w:cs="Calibri Light"/>
        </w:rPr>
        <w:t xml:space="preserve">Hybrid (working from home and office based). </w:t>
      </w:r>
      <w:r w:rsidR="00B04523" w:rsidRPr="00D60077">
        <w:rPr>
          <w:rFonts w:ascii="Calibri Light" w:hAnsi="Calibri Light" w:cs="Calibri Light"/>
        </w:rPr>
        <w:t xml:space="preserve">Minimum two days per week at 175 St John Street, London, EC1V </w:t>
      </w:r>
      <w:r w:rsidR="00975788" w:rsidRPr="00D60077">
        <w:rPr>
          <w:rFonts w:ascii="Calibri Light" w:hAnsi="Calibri Light" w:cs="Calibri Light"/>
        </w:rPr>
        <w:t>4LW</w:t>
      </w:r>
    </w:p>
    <w:p w14:paraId="34FDCC75" w14:textId="079961B9" w:rsidR="00410E2C" w:rsidRPr="00D60077" w:rsidRDefault="00410E2C">
      <w:pPr>
        <w:tabs>
          <w:tab w:val="left" w:pos="2292"/>
        </w:tabs>
        <w:ind w:left="132"/>
        <w:rPr>
          <w:rFonts w:ascii="Calibri Light" w:hAnsi="Calibri Light" w:cs="Calibri Light"/>
          <w:b/>
          <w:color w:val="FF0000"/>
        </w:rPr>
      </w:pPr>
    </w:p>
    <w:p w14:paraId="36E0B2DD" w14:textId="3E8BD1C0" w:rsidR="00AB4F17" w:rsidRPr="00D60077" w:rsidRDefault="00410E2C" w:rsidP="00410E2C">
      <w:pPr>
        <w:tabs>
          <w:tab w:val="left" w:pos="2292"/>
        </w:tabs>
        <w:ind w:left="2292" w:hanging="2160"/>
        <w:rPr>
          <w:rFonts w:ascii="Calibri Light" w:hAnsi="Calibri Light" w:cs="Calibri Light"/>
          <w:bCs/>
        </w:rPr>
      </w:pPr>
      <w:r w:rsidRPr="00D60077">
        <w:rPr>
          <w:rFonts w:ascii="Calibri Light" w:hAnsi="Calibri Light" w:cs="Calibri Light"/>
          <w:b/>
        </w:rPr>
        <w:t>Hours &amp; Basis:</w:t>
      </w:r>
      <w:r w:rsidRPr="00D60077">
        <w:rPr>
          <w:rFonts w:ascii="Calibri Light" w:hAnsi="Calibri Light" w:cs="Calibri Light"/>
          <w:b/>
        </w:rPr>
        <w:tab/>
      </w:r>
      <w:r w:rsidR="00242B11" w:rsidRPr="00D60077">
        <w:rPr>
          <w:rFonts w:ascii="Calibri Light" w:hAnsi="Calibri Light" w:cs="Calibri Light"/>
          <w:b/>
        </w:rPr>
        <w:tab/>
      </w:r>
      <w:r w:rsidR="00B04523" w:rsidRPr="00D60077">
        <w:rPr>
          <w:rFonts w:ascii="Calibri Light" w:hAnsi="Calibri Light" w:cs="Calibri Light"/>
          <w:bCs/>
        </w:rPr>
        <w:t>Full-time (35 hours p/week)</w:t>
      </w:r>
      <w:r w:rsidR="00550B76">
        <w:rPr>
          <w:rFonts w:ascii="Calibri Light" w:hAnsi="Calibri Light" w:cs="Calibri Light"/>
          <w:bCs/>
        </w:rPr>
        <w:t xml:space="preserve">. </w:t>
      </w:r>
      <w:r w:rsidR="00841E30">
        <w:rPr>
          <w:rFonts w:ascii="Calibri Light" w:hAnsi="Calibri Light" w:cs="Calibri Light"/>
          <w:bCs/>
        </w:rPr>
        <w:t>14-month f</w:t>
      </w:r>
      <w:r w:rsidR="00EA789B">
        <w:rPr>
          <w:rFonts w:ascii="Calibri Light" w:hAnsi="Calibri Light" w:cs="Calibri Light"/>
          <w:bCs/>
        </w:rPr>
        <w:t xml:space="preserve">ixed term contract </w:t>
      </w:r>
      <w:r w:rsidR="00841E30">
        <w:rPr>
          <w:rFonts w:ascii="Calibri Light" w:hAnsi="Calibri Light" w:cs="Calibri Light"/>
          <w:bCs/>
        </w:rPr>
        <w:t>(maternity cover).</w:t>
      </w:r>
    </w:p>
    <w:p w14:paraId="16112FCC" w14:textId="2C6375A9" w:rsidR="00AB4F17" w:rsidRPr="00D60077" w:rsidRDefault="00AB4F17" w:rsidP="00410E2C">
      <w:pPr>
        <w:tabs>
          <w:tab w:val="left" w:pos="2292"/>
        </w:tabs>
        <w:ind w:left="2292" w:hanging="2160"/>
        <w:rPr>
          <w:rFonts w:ascii="Calibri Light" w:hAnsi="Calibri Light" w:cs="Calibri Light"/>
          <w:b/>
          <w:color w:val="FF0000"/>
        </w:rPr>
      </w:pPr>
    </w:p>
    <w:p w14:paraId="1C0800CB" w14:textId="77777777" w:rsidR="00063CF0" w:rsidRPr="00D60077" w:rsidRDefault="00AB4F17" w:rsidP="00880674">
      <w:pPr>
        <w:adjustRightInd w:val="0"/>
        <w:ind w:left="142"/>
        <w:rPr>
          <w:rFonts w:ascii="Calibri Light" w:hAnsi="Calibri Light" w:cs="Calibri Light"/>
          <w:b/>
          <w:bCs/>
        </w:rPr>
      </w:pPr>
      <w:r w:rsidRPr="00D60077">
        <w:rPr>
          <w:rFonts w:ascii="Calibri Light" w:hAnsi="Calibri Light" w:cs="Calibri Light"/>
          <w:b/>
          <w:bCs/>
        </w:rPr>
        <w:t>About this role:</w:t>
      </w:r>
      <w:r w:rsidR="00063CF0" w:rsidRPr="00D60077">
        <w:rPr>
          <w:rFonts w:ascii="Calibri Light" w:hAnsi="Calibri Light" w:cs="Calibri Light"/>
          <w:b/>
          <w:bCs/>
        </w:rPr>
        <w:t xml:space="preserve"> </w:t>
      </w:r>
    </w:p>
    <w:p w14:paraId="4C39CD04" w14:textId="77777777" w:rsidR="00063CF0" w:rsidRPr="00D60077" w:rsidRDefault="00063CF0" w:rsidP="00880674">
      <w:pPr>
        <w:adjustRightInd w:val="0"/>
        <w:ind w:left="142"/>
        <w:rPr>
          <w:rFonts w:ascii="Calibri Light" w:hAnsi="Calibri Light" w:cs="Calibri Light"/>
          <w:b/>
          <w:bCs/>
        </w:rPr>
      </w:pPr>
    </w:p>
    <w:p w14:paraId="6540DC81" w14:textId="2076C9F9" w:rsidR="00063CF0" w:rsidRPr="00880674" w:rsidRDefault="00063CF0" w:rsidP="00880674">
      <w:pPr>
        <w:adjustRightInd w:val="0"/>
        <w:ind w:left="142"/>
        <w:rPr>
          <w:rFonts w:ascii="Calibri Light" w:hAnsi="Calibri Light" w:cs="Calibri Light"/>
        </w:rPr>
      </w:pPr>
      <w:r w:rsidRPr="00880674">
        <w:rPr>
          <w:rFonts w:ascii="Calibri Light" w:hAnsi="Calibri Light" w:cs="Calibri Light"/>
        </w:rPr>
        <w:t xml:space="preserve">At a time when the need for children’s mental health services is increasing, this is an exciting time to join our dynamic </w:t>
      </w:r>
      <w:proofErr w:type="spellStart"/>
      <w:r w:rsidRPr="00880674">
        <w:rPr>
          <w:rFonts w:ascii="Calibri Light" w:hAnsi="Calibri Light" w:cs="Calibri Light"/>
        </w:rPr>
        <w:t>organisation</w:t>
      </w:r>
      <w:proofErr w:type="spellEnd"/>
      <w:r w:rsidRPr="00880674">
        <w:rPr>
          <w:rFonts w:ascii="Calibri Light" w:hAnsi="Calibri Light" w:cs="Calibri Light"/>
        </w:rPr>
        <w:t xml:space="preserve"> and make a real and tangible difference to children’s futures. Place2Be must raise £10.</w:t>
      </w:r>
      <w:r w:rsidR="00910CB7" w:rsidRPr="00880674">
        <w:rPr>
          <w:rFonts w:ascii="Calibri Light" w:hAnsi="Calibri Light" w:cs="Calibri Light"/>
        </w:rPr>
        <w:t>1</w:t>
      </w:r>
      <w:r w:rsidRPr="00880674">
        <w:rPr>
          <w:rFonts w:ascii="Calibri Light" w:hAnsi="Calibri Light" w:cs="Calibri Light"/>
        </w:rPr>
        <w:t>M in voluntary income in 2</w:t>
      </w:r>
      <w:r w:rsidR="00A446DA" w:rsidRPr="00880674">
        <w:rPr>
          <w:rFonts w:ascii="Calibri Light" w:hAnsi="Calibri Light" w:cs="Calibri Light"/>
        </w:rPr>
        <w:t>5</w:t>
      </w:r>
      <w:r w:rsidRPr="00880674">
        <w:rPr>
          <w:rFonts w:ascii="Calibri Light" w:hAnsi="Calibri Light" w:cs="Calibri Light"/>
        </w:rPr>
        <w:t>/2</w:t>
      </w:r>
      <w:r w:rsidR="00A446DA" w:rsidRPr="00880674">
        <w:rPr>
          <w:rFonts w:ascii="Calibri Light" w:hAnsi="Calibri Light" w:cs="Calibri Light"/>
        </w:rPr>
        <w:t>6</w:t>
      </w:r>
      <w:r w:rsidR="003509AB" w:rsidRPr="00880674">
        <w:rPr>
          <w:rFonts w:ascii="Calibri Light" w:hAnsi="Calibri Light" w:cs="Calibri Light"/>
        </w:rPr>
        <w:t xml:space="preserve"> and our Philanthropy &amp; Special Events </w:t>
      </w:r>
      <w:proofErr w:type="spellStart"/>
      <w:r w:rsidR="003509AB" w:rsidRPr="00880674">
        <w:rPr>
          <w:rFonts w:ascii="Calibri Light" w:hAnsi="Calibri Light" w:cs="Calibri Light"/>
        </w:rPr>
        <w:t>programme</w:t>
      </w:r>
      <w:proofErr w:type="spellEnd"/>
      <w:r w:rsidR="003509AB" w:rsidRPr="00880674">
        <w:rPr>
          <w:rFonts w:ascii="Calibri Light" w:hAnsi="Calibri Light" w:cs="Calibri Light"/>
        </w:rPr>
        <w:t xml:space="preserve"> is key to enabling Place2Be to achieve its mission.</w:t>
      </w:r>
      <w:r w:rsidRPr="00880674">
        <w:rPr>
          <w:rFonts w:ascii="Calibri Light" w:hAnsi="Calibri Light" w:cs="Calibri Light"/>
        </w:rPr>
        <w:t xml:space="preserve"> The Philanthropy &amp; Special Events </w:t>
      </w:r>
      <w:proofErr w:type="spellStart"/>
      <w:r w:rsidRPr="00880674">
        <w:rPr>
          <w:rFonts w:ascii="Calibri Light" w:hAnsi="Calibri Light" w:cs="Calibri Light"/>
        </w:rPr>
        <w:t>programme</w:t>
      </w:r>
      <w:proofErr w:type="spellEnd"/>
      <w:r w:rsidRPr="00880674">
        <w:rPr>
          <w:rFonts w:ascii="Calibri Light" w:hAnsi="Calibri Light" w:cs="Calibri Light"/>
        </w:rPr>
        <w:t xml:space="preserve"> itself has achieved significant growth in the past few years </w:t>
      </w:r>
      <w:r w:rsidR="001D6FE7" w:rsidRPr="00880674">
        <w:rPr>
          <w:rFonts w:ascii="Calibri Light" w:hAnsi="Calibri Light" w:cs="Calibri Light"/>
        </w:rPr>
        <w:t>and ha</w:t>
      </w:r>
      <w:r w:rsidR="00BE5F30" w:rsidRPr="00880674">
        <w:rPr>
          <w:rFonts w:ascii="Calibri Light" w:hAnsi="Calibri Light" w:cs="Calibri Light"/>
        </w:rPr>
        <w:t>s</w:t>
      </w:r>
      <w:r w:rsidR="001D6FE7" w:rsidRPr="00880674">
        <w:rPr>
          <w:rFonts w:ascii="Calibri Light" w:hAnsi="Calibri Light" w:cs="Calibri Light"/>
        </w:rPr>
        <w:t xml:space="preserve"> some exciting projects on the horizon, </w:t>
      </w:r>
      <w:r w:rsidRPr="00880674">
        <w:rPr>
          <w:rFonts w:ascii="Calibri Light" w:hAnsi="Calibri Light" w:cs="Calibri Light"/>
        </w:rPr>
        <w:t>with a target of £2.</w:t>
      </w:r>
      <w:r w:rsidR="00910CB7" w:rsidRPr="00880674">
        <w:rPr>
          <w:rFonts w:ascii="Calibri Light" w:hAnsi="Calibri Light" w:cs="Calibri Light"/>
        </w:rPr>
        <w:t>6</w:t>
      </w:r>
      <w:r w:rsidRPr="00880674">
        <w:rPr>
          <w:rFonts w:ascii="Calibri Light" w:hAnsi="Calibri Light" w:cs="Calibri Light"/>
        </w:rPr>
        <w:t>M in 2</w:t>
      </w:r>
      <w:r w:rsidR="00A446DA" w:rsidRPr="00880674">
        <w:rPr>
          <w:rFonts w:ascii="Calibri Light" w:hAnsi="Calibri Light" w:cs="Calibri Light"/>
        </w:rPr>
        <w:t>5</w:t>
      </w:r>
      <w:r w:rsidRPr="00880674">
        <w:rPr>
          <w:rFonts w:ascii="Calibri Light" w:hAnsi="Calibri Light" w:cs="Calibri Light"/>
        </w:rPr>
        <w:t>/2</w:t>
      </w:r>
      <w:r w:rsidR="004954C5" w:rsidRPr="00880674">
        <w:rPr>
          <w:rFonts w:ascii="Calibri Light" w:hAnsi="Calibri Light" w:cs="Calibri Light"/>
        </w:rPr>
        <w:t>6</w:t>
      </w:r>
      <w:r w:rsidRPr="00880674">
        <w:rPr>
          <w:rFonts w:ascii="Calibri Light" w:hAnsi="Calibri Light" w:cs="Calibri Light"/>
        </w:rPr>
        <w:t>.</w:t>
      </w:r>
    </w:p>
    <w:p w14:paraId="4674D57D" w14:textId="77777777" w:rsidR="00063CF0" w:rsidRPr="00D60077" w:rsidRDefault="00063CF0" w:rsidP="00880674">
      <w:pPr>
        <w:adjustRightInd w:val="0"/>
        <w:ind w:left="142"/>
        <w:rPr>
          <w:rFonts w:ascii="Calibri Light" w:hAnsi="Calibri Light" w:cs="Calibri Light"/>
        </w:rPr>
      </w:pPr>
    </w:p>
    <w:p w14:paraId="0102AFAD" w14:textId="045831A2" w:rsidR="00063CF0" w:rsidRPr="00D60077" w:rsidRDefault="00063CF0" w:rsidP="00880674">
      <w:pPr>
        <w:adjustRightInd w:val="0"/>
        <w:ind w:left="142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As Philanthropy Manager you will deliver excellent relationship management (prospecting, cultivation and stewardship) for a growing portfolio of high net worth prospects and major donors to help the team achieve ambitious and growing financial targets. You will also support our special events </w:t>
      </w:r>
      <w:proofErr w:type="spellStart"/>
      <w:r w:rsidRPr="00D60077">
        <w:rPr>
          <w:rFonts w:ascii="Calibri Light" w:hAnsi="Calibri Light" w:cs="Calibri Light"/>
        </w:rPr>
        <w:t>programme</w:t>
      </w:r>
      <w:proofErr w:type="spellEnd"/>
      <w:r w:rsidRPr="00D60077">
        <w:rPr>
          <w:rFonts w:ascii="Calibri Light" w:hAnsi="Calibri Light" w:cs="Calibri Light"/>
        </w:rPr>
        <w:t xml:space="preserve"> by contributing to the development of events for high value supporters. </w:t>
      </w:r>
    </w:p>
    <w:p w14:paraId="5F1A24A3" w14:textId="77777777" w:rsidR="00063CF0" w:rsidRPr="00D60077" w:rsidRDefault="00063CF0" w:rsidP="00063CF0">
      <w:pPr>
        <w:adjustRightInd w:val="0"/>
        <w:rPr>
          <w:rFonts w:ascii="Calibri Light" w:hAnsi="Calibri Light" w:cs="Calibri Light"/>
        </w:rPr>
      </w:pPr>
    </w:p>
    <w:p w14:paraId="08FC622D" w14:textId="57DE874A" w:rsidR="00063CF0" w:rsidRPr="00D60077" w:rsidRDefault="00063CF0" w:rsidP="00242B11">
      <w:pPr>
        <w:adjustRightInd w:val="0"/>
        <w:ind w:left="132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We are looking for a proactive person with excellent relationship building, solicitation and writing skills. Someone with a passion and interest in people and mental health, who has experience working with </w:t>
      </w:r>
      <w:r w:rsidR="004954C5" w:rsidRPr="00D60077">
        <w:rPr>
          <w:rFonts w:ascii="Calibri Light" w:hAnsi="Calibri Light" w:cs="Calibri Light"/>
        </w:rPr>
        <w:t>high-net-worth</w:t>
      </w:r>
      <w:r w:rsidRPr="00D60077">
        <w:rPr>
          <w:rFonts w:ascii="Calibri Light" w:hAnsi="Calibri Light" w:cs="Calibri Light"/>
        </w:rPr>
        <w:t xml:space="preserve"> audiences.</w:t>
      </w:r>
    </w:p>
    <w:p w14:paraId="30DE563A" w14:textId="554F18EF" w:rsidR="00AB4F17" w:rsidRPr="00D60077" w:rsidRDefault="00AB4F17" w:rsidP="00AB4F17">
      <w:pPr>
        <w:pStyle w:val="Heading2"/>
        <w:ind w:left="0" w:firstLine="0"/>
        <w:rPr>
          <w:rFonts w:ascii="Calibri Light" w:hAnsi="Calibri Light" w:cs="Calibri Light"/>
        </w:rPr>
      </w:pPr>
    </w:p>
    <w:p w14:paraId="5C9EB547" w14:textId="77777777" w:rsidR="00AB4F17" w:rsidRPr="00D60077" w:rsidRDefault="00AB4F17" w:rsidP="00AB4F17">
      <w:pPr>
        <w:pStyle w:val="Heading2"/>
        <w:ind w:left="132" w:firstLine="0"/>
        <w:rPr>
          <w:rFonts w:ascii="Calibri Light" w:hAnsi="Calibri Light" w:cs="Calibri Light"/>
        </w:rPr>
      </w:pPr>
    </w:p>
    <w:p w14:paraId="569C9739" w14:textId="77777777" w:rsidR="00AB4F17" w:rsidRPr="00D60077" w:rsidRDefault="00AB4F17" w:rsidP="00AB4F17">
      <w:pPr>
        <w:pStyle w:val="Heading2"/>
        <w:ind w:left="132" w:firstLine="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Key</w:t>
      </w:r>
      <w:r w:rsidRPr="00D60077">
        <w:rPr>
          <w:rFonts w:ascii="Calibri Light" w:hAnsi="Calibri Light" w:cs="Calibri Light"/>
          <w:spacing w:val="-5"/>
        </w:rPr>
        <w:t xml:space="preserve"> </w:t>
      </w:r>
      <w:r w:rsidRPr="00D60077">
        <w:rPr>
          <w:rFonts w:ascii="Calibri Light" w:hAnsi="Calibri Light" w:cs="Calibri Light"/>
        </w:rPr>
        <w:t>Responsibilities:</w:t>
      </w:r>
    </w:p>
    <w:p w14:paraId="2761BA51" w14:textId="77777777" w:rsidR="00063CF0" w:rsidRPr="00D60077" w:rsidRDefault="00063CF0" w:rsidP="00AB4F17">
      <w:pPr>
        <w:pStyle w:val="BodyText"/>
        <w:spacing w:before="11"/>
        <w:rPr>
          <w:rFonts w:ascii="Calibri Light" w:hAnsi="Calibri Light" w:cs="Calibri Light"/>
        </w:rPr>
      </w:pPr>
    </w:p>
    <w:p w14:paraId="7258C204" w14:textId="62FA3121" w:rsidR="00C626EB" w:rsidRPr="00D60077" w:rsidRDefault="00063CF0" w:rsidP="00BF4013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Manage a portfolio of major donor prospects, donors and senior volunteers</w:t>
      </w:r>
      <w:r w:rsidR="00C626EB" w:rsidRPr="00D60077">
        <w:rPr>
          <w:rFonts w:ascii="Calibri Light" w:hAnsi="Calibri Light" w:cs="Calibri Light"/>
        </w:rPr>
        <w:t xml:space="preserve"> with integrity and perseverance, delivering first class stewardship to increase engagement, value and longevity of donors’ support </w:t>
      </w:r>
    </w:p>
    <w:p w14:paraId="23796CD5" w14:textId="79C1A479" w:rsidR="00C626EB" w:rsidRPr="00D60077" w:rsidRDefault="00C626EB" w:rsidP="00C626EB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Work with Place2Be’s Prospect Researcher, as well as the charity’s senior </w:t>
      </w:r>
      <w:r w:rsidR="00844316">
        <w:rPr>
          <w:rFonts w:ascii="Calibri Light" w:hAnsi="Calibri Light" w:cs="Calibri Light"/>
        </w:rPr>
        <w:t xml:space="preserve">stakeholders and </w:t>
      </w:r>
      <w:r w:rsidRPr="00D60077">
        <w:rPr>
          <w:rFonts w:ascii="Calibri Light" w:hAnsi="Calibri Light" w:cs="Calibri Light"/>
        </w:rPr>
        <w:t xml:space="preserve">volunteers, to fully </w:t>
      </w:r>
      <w:proofErr w:type="spellStart"/>
      <w:r w:rsidRPr="00D60077">
        <w:rPr>
          <w:rFonts w:ascii="Calibri Light" w:hAnsi="Calibri Light" w:cs="Calibri Light"/>
        </w:rPr>
        <w:t>capitalise</w:t>
      </w:r>
      <w:proofErr w:type="spellEnd"/>
      <w:r w:rsidRPr="00D60077">
        <w:rPr>
          <w:rFonts w:ascii="Calibri Light" w:hAnsi="Calibri Light" w:cs="Calibri Light"/>
        </w:rPr>
        <w:t xml:space="preserve"> on Place2Be’s network of contacts, </w:t>
      </w:r>
      <w:proofErr w:type="spellStart"/>
      <w:r w:rsidRPr="00D60077">
        <w:rPr>
          <w:rFonts w:ascii="Calibri Light" w:hAnsi="Calibri Light" w:cs="Calibri Light"/>
        </w:rPr>
        <w:t>maximising</w:t>
      </w:r>
      <w:proofErr w:type="spellEnd"/>
      <w:r w:rsidRPr="00D60077">
        <w:rPr>
          <w:rFonts w:ascii="Calibri Light" w:hAnsi="Calibri Light" w:cs="Calibri Light"/>
        </w:rPr>
        <w:t xml:space="preserve"> opportunities to develop new relationships, and converting new prospects into donors through face to face and written asks. </w:t>
      </w:r>
    </w:p>
    <w:p w14:paraId="6350D8E5" w14:textId="192DB75F" w:rsidR="00B01306" w:rsidRPr="00D60077" w:rsidRDefault="00B01306" w:rsidP="00B01306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Creatively identify the most suitable funding projects for major donor prospects, collating service and project information by developing good relationships and liaising with key members of Place2Be operational team.</w:t>
      </w:r>
    </w:p>
    <w:p w14:paraId="4182E66A" w14:textId="066FD68B" w:rsidR="00D60077" w:rsidRPr="00D60077" w:rsidRDefault="00B01306" w:rsidP="0097133A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Produce high quality proposals to submit to donors, in conjunction with the corporate and trusts teams. Work as a team member of the </w:t>
      </w:r>
      <w:proofErr w:type="spellStart"/>
      <w:proofErr w:type="gramStart"/>
      <w:r w:rsidRPr="00D60077">
        <w:rPr>
          <w:rFonts w:ascii="Calibri Light" w:hAnsi="Calibri Light" w:cs="Calibri Light"/>
        </w:rPr>
        <w:t>organisation</w:t>
      </w:r>
      <w:proofErr w:type="spellEnd"/>
      <w:r w:rsidRPr="00D60077">
        <w:rPr>
          <w:rFonts w:ascii="Calibri Light" w:hAnsi="Calibri Light" w:cs="Calibri Light"/>
        </w:rPr>
        <w:t xml:space="preserve"> as a whole, sharing</w:t>
      </w:r>
      <w:proofErr w:type="gramEnd"/>
      <w:r w:rsidRPr="00D60077">
        <w:rPr>
          <w:rFonts w:ascii="Calibri Light" w:hAnsi="Calibri Light" w:cs="Calibri Light"/>
        </w:rPr>
        <w:t xml:space="preserve"> information and best practice openly and productively.</w:t>
      </w:r>
    </w:p>
    <w:p w14:paraId="42CC6309" w14:textId="5363DD3A" w:rsidR="002B6B3F" w:rsidRDefault="00B01306" w:rsidP="00B01306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lastRenderedPageBreak/>
        <w:t>Support the development and delivery of both the Philanthropy &amp; Special Events and Fundraising strategies and KPIs</w:t>
      </w:r>
      <w:r w:rsidR="0073272A">
        <w:rPr>
          <w:rFonts w:ascii="Calibri Light" w:hAnsi="Calibri Light" w:cs="Calibri Light"/>
        </w:rPr>
        <w:t xml:space="preserve"> with a particular focus on New Business </w:t>
      </w:r>
      <w:r w:rsidR="00844316">
        <w:rPr>
          <w:rFonts w:ascii="Calibri Light" w:hAnsi="Calibri Light" w:cs="Calibri Light"/>
        </w:rPr>
        <w:t>activity</w:t>
      </w:r>
      <w:r w:rsidRPr="00D60077">
        <w:rPr>
          <w:rFonts w:ascii="Calibri Light" w:hAnsi="Calibri Light" w:cs="Calibri Light"/>
        </w:rPr>
        <w:t xml:space="preserve">. </w:t>
      </w:r>
    </w:p>
    <w:p w14:paraId="39DB646E" w14:textId="22EF12F8" w:rsidR="002238D4" w:rsidRPr="002B6B3F" w:rsidRDefault="002238D4" w:rsidP="002B6B3F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2B6B3F">
        <w:rPr>
          <w:rFonts w:ascii="Calibri Light" w:hAnsi="Calibri Light" w:cs="Calibri Light"/>
        </w:rPr>
        <w:t xml:space="preserve">Keep up to date with developments in the sector and new initiatives in fundraising in order to grow existing, and develop new, philanthropic income streams. </w:t>
      </w:r>
    </w:p>
    <w:p w14:paraId="226D88E9" w14:textId="2D10A2FB" w:rsidR="00B01306" w:rsidRPr="00D60077" w:rsidRDefault="00C626EB" w:rsidP="00063CF0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Support the scoping and </w:t>
      </w:r>
      <w:proofErr w:type="spellStart"/>
      <w:r w:rsidRPr="00D60077">
        <w:rPr>
          <w:rFonts w:ascii="Calibri Light" w:hAnsi="Calibri Light" w:cs="Calibri Light"/>
        </w:rPr>
        <w:t>organi</w:t>
      </w:r>
      <w:r w:rsidR="00A41837" w:rsidRPr="00D60077">
        <w:rPr>
          <w:rFonts w:ascii="Calibri Light" w:hAnsi="Calibri Light" w:cs="Calibri Light"/>
        </w:rPr>
        <w:t>s</w:t>
      </w:r>
      <w:r w:rsidRPr="00D60077">
        <w:rPr>
          <w:rFonts w:ascii="Calibri Light" w:hAnsi="Calibri Light" w:cs="Calibri Light"/>
        </w:rPr>
        <w:t>ation</w:t>
      </w:r>
      <w:proofErr w:type="spellEnd"/>
      <w:r w:rsidRPr="00D60077">
        <w:rPr>
          <w:rFonts w:ascii="Calibri Light" w:hAnsi="Calibri Light" w:cs="Calibri Light"/>
        </w:rPr>
        <w:t xml:space="preserve"> of our calendar of special events, including our annual Carol Concert, biannual Gala Dinner and a range of bespoke receptions, school visits and private dinners</w:t>
      </w:r>
      <w:r w:rsidR="00B01306" w:rsidRPr="00D60077">
        <w:rPr>
          <w:rFonts w:ascii="Calibri Light" w:hAnsi="Calibri Light" w:cs="Calibri Light"/>
        </w:rPr>
        <w:t>.</w:t>
      </w:r>
    </w:p>
    <w:p w14:paraId="0ADF2638" w14:textId="3E60CB8C" w:rsidR="00063CF0" w:rsidRPr="00D60077" w:rsidRDefault="00C626EB" w:rsidP="00063CF0">
      <w:pPr>
        <w:widowControl/>
        <w:numPr>
          <w:ilvl w:val="0"/>
          <w:numId w:val="9"/>
        </w:numPr>
        <w:autoSpaceDE/>
        <w:autoSpaceDN/>
        <w:spacing w:after="120"/>
        <w:ind w:left="714" w:hanging="357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Provide creativity in supporting the development of event content and making use of </w:t>
      </w:r>
      <w:r w:rsidR="00B01306" w:rsidRPr="00D60077">
        <w:rPr>
          <w:rFonts w:ascii="Calibri Light" w:hAnsi="Calibri Light" w:cs="Calibri Light"/>
        </w:rPr>
        <w:t xml:space="preserve">events to </w:t>
      </w:r>
      <w:r w:rsidRPr="00D60077">
        <w:rPr>
          <w:rFonts w:ascii="Calibri Light" w:hAnsi="Calibri Light" w:cs="Calibri Light"/>
        </w:rPr>
        <w:t>engage new prospects</w:t>
      </w:r>
      <w:r w:rsidR="00B01306" w:rsidRPr="00D60077">
        <w:rPr>
          <w:rFonts w:ascii="Calibri Light" w:hAnsi="Calibri Light" w:cs="Calibri Light"/>
        </w:rPr>
        <w:t xml:space="preserve"> and generate income</w:t>
      </w:r>
      <w:r w:rsidRPr="00D60077">
        <w:rPr>
          <w:rFonts w:ascii="Calibri Light" w:hAnsi="Calibri Light" w:cs="Calibri Light"/>
        </w:rPr>
        <w:t>.</w:t>
      </w:r>
    </w:p>
    <w:p w14:paraId="162EC3D3" w14:textId="77777777" w:rsidR="00B01306" w:rsidRPr="00D60077" w:rsidRDefault="00B01306" w:rsidP="00B01306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Develop and </w:t>
      </w:r>
      <w:proofErr w:type="spellStart"/>
      <w:r w:rsidRPr="00D60077">
        <w:rPr>
          <w:rFonts w:ascii="Calibri Light" w:hAnsi="Calibri Light" w:cs="Calibri Light"/>
        </w:rPr>
        <w:t>practise</w:t>
      </w:r>
      <w:proofErr w:type="spellEnd"/>
      <w:r w:rsidRPr="00D60077">
        <w:rPr>
          <w:rFonts w:ascii="Calibri Light" w:hAnsi="Calibri Light" w:cs="Calibri Light"/>
        </w:rPr>
        <w:t xml:space="preserve"> a sound understanding of Charity Law and Data Protection as it applies to key areas of fundraising and operate according to the Institute of Fundraising Codes of Good Practice.</w:t>
      </w:r>
    </w:p>
    <w:p w14:paraId="26CDDA60" w14:textId="62E58904" w:rsidR="00B01306" w:rsidRPr="00D60077" w:rsidRDefault="00B01306" w:rsidP="00B01306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Treat donor and stakeholder information with integrity by maintaining good records and filing systems, inputting key information into the </w:t>
      </w:r>
      <w:proofErr w:type="spellStart"/>
      <w:r w:rsidRPr="00D60077">
        <w:rPr>
          <w:rFonts w:ascii="Calibri Light" w:hAnsi="Calibri Light" w:cs="Calibri Light"/>
        </w:rPr>
        <w:t>CharityCRM</w:t>
      </w:r>
      <w:proofErr w:type="spellEnd"/>
      <w:r w:rsidRPr="00D60077">
        <w:rPr>
          <w:rFonts w:ascii="Calibri Light" w:hAnsi="Calibri Light" w:cs="Calibri Light"/>
        </w:rPr>
        <w:t xml:space="preserve"> database. </w:t>
      </w:r>
    </w:p>
    <w:p w14:paraId="36F2A849" w14:textId="1E6EB78B" w:rsidR="00B01306" w:rsidRPr="00D60077" w:rsidRDefault="00B01306" w:rsidP="00B01306">
      <w:pPr>
        <w:widowControl/>
        <w:numPr>
          <w:ilvl w:val="0"/>
          <w:numId w:val="9"/>
        </w:numPr>
        <w:autoSpaceDE/>
        <w:autoSpaceDN/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Promote the work of Place2Be in an accurate, compassionate, and inspiring way.</w:t>
      </w:r>
    </w:p>
    <w:p w14:paraId="6495C467" w14:textId="77777777" w:rsidR="00063CF0" w:rsidRPr="00D60077" w:rsidRDefault="00063CF0" w:rsidP="00063CF0">
      <w:pPr>
        <w:rPr>
          <w:rFonts w:ascii="Calibri Light" w:hAnsi="Calibri Light" w:cs="Calibri Light"/>
          <w:b/>
        </w:rPr>
      </w:pPr>
    </w:p>
    <w:p w14:paraId="4D43C5CB" w14:textId="77777777" w:rsidR="00AB4F17" w:rsidRPr="00D60077" w:rsidRDefault="00AB4F17" w:rsidP="00AB4F17">
      <w:pPr>
        <w:rPr>
          <w:rFonts w:ascii="Calibri Light" w:hAnsi="Calibri Light" w:cs="Calibri Light"/>
        </w:rPr>
      </w:pPr>
    </w:p>
    <w:p w14:paraId="3C07DEE7" w14:textId="77777777" w:rsidR="00AB4F17" w:rsidRPr="00D60077" w:rsidRDefault="00AB4F17" w:rsidP="00AB4F17">
      <w:pPr>
        <w:pStyle w:val="Heading2"/>
        <w:ind w:left="132" w:firstLine="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What you will need:</w:t>
      </w:r>
    </w:p>
    <w:p w14:paraId="237FDE4E" w14:textId="77777777" w:rsidR="00063CF0" w:rsidRPr="00D60077" w:rsidRDefault="00063CF0" w:rsidP="00AB4F17">
      <w:pPr>
        <w:pStyle w:val="NoSpacing"/>
        <w:ind w:left="132"/>
        <w:rPr>
          <w:rFonts w:ascii="Calibri Light" w:hAnsi="Calibri Light" w:cs="Calibri Light"/>
        </w:rPr>
      </w:pPr>
    </w:p>
    <w:p w14:paraId="34766427" w14:textId="15893BB5" w:rsidR="00A84ACD" w:rsidRPr="00D60077" w:rsidRDefault="00512CF9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063CF0" w:rsidRPr="00D60077">
        <w:rPr>
          <w:rFonts w:ascii="Calibri Light" w:hAnsi="Calibri Light" w:cs="Calibri Light"/>
        </w:rPr>
        <w:t>Demonstrable experience of working in a philanthropy fundraising role, or relevant experience/ transferable skills</w:t>
      </w:r>
      <w:r w:rsidR="00A41837" w:rsidRPr="00D60077">
        <w:rPr>
          <w:rFonts w:ascii="Calibri Light" w:hAnsi="Calibri Light" w:cs="Calibri Light"/>
        </w:rPr>
        <w:t xml:space="preserve"> </w:t>
      </w:r>
    </w:p>
    <w:p w14:paraId="17D2FB6B" w14:textId="5B704219" w:rsidR="00A84ACD" w:rsidRPr="00D60077" w:rsidRDefault="00512CF9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063CF0" w:rsidRPr="00D60077">
        <w:rPr>
          <w:rFonts w:ascii="Calibri Light" w:hAnsi="Calibri Light" w:cs="Calibri Light"/>
        </w:rPr>
        <w:t>Experience of personally growing a major donor portfolio through uplifting existing donors and successfully soliciting gifts from new donors or relevant experience/transferable skills</w:t>
      </w:r>
      <w:r w:rsidR="00A41837" w:rsidRPr="00D60077">
        <w:rPr>
          <w:rFonts w:ascii="Calibri Light" w:hAnsi="Calibri Light" w:cs="Calibri Light"/>
        </w:rPr>
        <w:t xml:space="preserve"> working with high value clients</w:t>
      </w:r>
    </w:p>
    <w:p w14:paraId="095443BB" w14:textId="20F896BF" w:rsidR="00A84ACD" w:rsidRPr="00D60077" w:rsidRDefault="00512CF9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063CF0" w:rsidRPr="00D60077">
        <w:rPr>
          <w:rFonts w:ascii="Calibri Light" w:hAnsi="Calibri Light" w:cs="Calibri Light"/>
        </w:rPr>
        <w:t xml:space="preserve">Experience of building effective relationships with senior internal and external stakeholders. </w:t>
      </w:r>
    </w:p>
    <w:p w14:paraId="785C08BF" w14:textId="77777777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Experience of delivering significant (five-six figure) financial targets to deadline</w:t>
      </w:r>
    </w:p>
    <w:p w14:paraId="3BD51162" w14:textId="77777777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Experience of </w:t>
      </w:r>
      <w:proofErr w:type="spellStart"/>
      <w:r w:rsidR="00A41837" w:rsidRPr="00D60077">
        <w:rPr>
          <w:rFonts w:ascii="Calibri Light" w:hAnsi="Calibri Light" w:cs="Calibri Light"/>
        </w:rPr>
        <w:t>organising</w:t>
      </w:r>
      <w:proofErr w:type="spellEnd"/>
      <w:r w:rsidR="00A41837" w:rsidRPr="00D60077">
        <w:rPr>
          <w:rFonts w:ascii="Calibri Light" w:hAnsi="Calibri Light" w:cs="Calibri Light"/>
        </w:rPr>
        <w:t xml:space="preserve"> </w:t>
      </w:r>
      <w:r w:rsidRPr="00D60077">
        <w:rPr>
          <w:rFonts w:ascii="Calibri Light" w:hAnsi="Calibri Light" w:cs="Calibri Light"/>
        </w:rPr>
        <w:t>fundraising and</w:t>
      </w:r>
      <w:r w:rsidR="00A41837" w:rsidRPr="00D60077">
        <w:rPr>
          <w:rFonts w:ascii="Calibri Light" w:hAnsi="Calibri Light" w:cs="Calibri Light"/>
        </w:rPr>
        <w:t>/or</w:t>
      </w:r>
      <w:r w:rsidRPr="00D60077">
        <w:rPr>
          <w:rFonts w:ascii="Calibri Light" w:hAnsi="Calibri Light" w:cs="Calibri Light"/>
        </w:rPr>
        <w:t xml:space="preserve"> engagement events</w:t>
      </w:r>
    </w:p>
    <w:p w14:paraId="60B4086D" w14:textId="77777777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Experience of developing and understanding budgets – demonstrating the ability to </w:t>
      </w:r>
      <w:proofErr w:type="spellStart"/>
      <w:r w:rsidRPr="00D60077">
        <w:rPr>
          <w:rFonts w:ascii="Calibri Light" w:hAnsi="Calibri Light" w:cs="Calibri Light"/>
        </w:rPr>
        <w:t>prioritise</w:t>
      </w:r>
      <w:proofErr w:type="spellEnd"/>
      <w:r w:rsidRPr="00D60077">
        <w:rPr>
          <w:rFonts w:ascii="Calibri Light" w:hAnsi="Calibri Light" w:cs="Calibri Light"/>
        </w:rPr>
        <w:t xml:space="preserve"> activities within constrained funds</w:t>
      </w:r>
    </w:p>
    <w:p w14:paraId="6937F88C" w14:textId="77777777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Strong interpersonal and communication skills; ability to communicate and influence others through both verbal and written media and the ability to sustain relationships </w:t>
      </w:r>
    </w:p>
    <w:p w14:paraId="58A734EF" w14:textId="1D432D52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 xml:space="preserve">Ability to use initiative – enthusiastic, proactive planner; a self-starter who can </w:t>
      </w:r>
      <w:proofErr w:type="spellStart"/>
      <w:r w:rsidRPr="00D60077">
        <w:rPr>
          <w:rFonts w:ascii="Calibri Light" w:hAnsi="Calibri Light" w:cs="Calibri Light"/>
        </w:rPr>
        <w:t>prioritise</w:t>
      </w:r>
      <w:proofErr w:type="spellEnd"/>
      <w:r w:rsidRPr="00D60077">
        <w:rPr>
          <w:rFonts w:ascii="Calibri Light" w:hAnsi="Calibri Light" w:cs="Calibri Light"/>
        </w:rPr>
        <w:t xml:space="preserve"> and meet deadlines; a flexible team player</w:t>
      </w:r>
    </w:p>
    <w:p w14:paraId="4F4B85E0" w14:textId="77777777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Entrepreneurial, demonstrating a ‘can-do’ approach</w:t>
      </w:r>
    </w:p>
    <w:p w14:paraId="706C2820" w14:textId="77777777" w:rsidR="00A84ACD" w:rsidRPr="00D60077" w:rsidRDefault="00063CF0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High standard of written English including punctuation and grammar</w:t>
      </w:r>
    </w:p>
    <w:p w14:paraId="3538BE22" w14:textId="77777777" w:rsidR="00A84ACD" w:rsidRPr="00D60077" w:rsidRDefault="00A41837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Strong IT skills including Outlook, Word, PowerPoint and Excel and experience of working with in-house database systems</w:t>
      </w:r>
    </w:p>
    <w:p w14:paraId="6A1030A0" w14:textId="77777777" w:rsidR="00A84ACD" w:rsidRPr="00D60077" w:rsidRDefault="00A41837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An understanding and awareness of Place2Be’s equal opportunities policy and a personal commitment to equality of opportunity</w:t>
      </w:r>
    </w:p>
    <w:p w14:paraId="13F85DC7" w14:textId="77777777" w:rsidR="00A84ACD" w:rsidRPr="00D60077" w:rsidRDefault="00A41837" w:rsidP="00A84ACD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A strong team player</w:t>
      </w:r>
      <w:r w:rsidR="009A79EA" w:rsidRPr="00D60077">
        <w:rPr>
          <w:rFonts w:ascii="Calibri Light" w:hAnsi="Calibri Light" w:cs="Calibri Light"/>
        </w:rPr>
        <w:t xml:space="preserve"> with </w:t>
      </w:r>
      <w:r w:rsidRPr="00D60077">
        <w:rPr>
          <w:rFonts w:ascii="Calibri Light" w:hAnsi="Calibri Light" w:cs="Calibri Light"/>
        </w:rPr>
        <w:t xml:space="preserve">a strong commitment to our values and the ability to demonstrate these in your work: Perseverance, Integrity, Creativity and Compassion </w:t>
      </w:r>
      <w:hyperlink r:id="rId11" w:history="1">
        <w:r w:rsidR="004440B8" w:rsidRPr="00D60077">
          <w:rPr>
            <w:rStyle w:val="Hyperlink"/>
            <w:rFonts w:ascii="Calibri Light" w:hAnsi="Calibri Light" w:cs="Calibri Light"/>
          </w:rPr>
          <w:t>https://www.place2be.org.uk/about-us/our-work/our-mission-vision-and-values/</w:t>
        </w:r>
      </w:hyperlink>
      <w:r w:rsidR="004440B8" w:rsidRPr="00D60077">
        <w:rPr>
          <w:rFonts w:ascii="Calibri Light" w:hAnsi="Calibri Light" w:cs="Calibri Light"/>
        </w:rPr>
        <w:t xml:space="preserve"> </w:t>
      </w:r>
    </w:p>
    <w:p w14:paraId="2F19A299" w14:textId="77777777" w:rsidR="00D60077" w:rsidRDefault="00A41837" w:rsidP="00D60077">
      <w:pPr>
        <w:pStyle w:val="NoSpacing"/>
        <w:numPr>
          <w:ilvl w:val="0"/>
          <w:numId w:val="11"/>
        </w:numPr>
        <w:spacing w:after="120"/>
        <w:rPr>
          <w:rFonts w:ascii="Calibri Light" w:hAnsi="Calibri Light" w:cs="Calibri Light"/>
        </w:rPr>
      </w:pPr>
      <w:r w:rsidRPr="00D60077">
        <w:rPr>
          <w:rFonts w:ascii="Calibri Light" w:hAnsi="Calibri Light" w:cs="Calibri Light"/>
        </w:rPr>
        <w:t>Ability to work non-standard hours and to travel throughout the UK</w:t>
      </w:r>
    </w:p>
    <w:p w14:paraId="6B25DFF4" w14:textId="77FE915A" w:rsidR="00AB4F17" w:rsidRPr="00D60077" w:rsidRDefault="00A41837" w:rsidP="008B27A4">
      <w:pPr>
        <w:pStyle w:val="NoSpacing"/>
        <w:numPr>
          <w:ilvl w:val="0"/>
          <w:numId w:val="11"/>
        </w:numPr>
        <w:spacing w:after="120"/>
        <w:textAlignment w:val="baseline"/>
        <w:rPr>
          <w:rFonts w:ascii="Calibri Light" w:hAnsi="Calibri Light" w:cs="Calibri Light"/>
        </w:rPr>
      </w:pPr>
      <w:r w:rsidRPr="008B27A4">
        <w:rPr>
          <w:rFonts w:ascii="Calibri Light" w:hAnsi="Calibri Light" w:cs="Calibri Light"/>
        </w:rPr>
        <w:t>Knowledge of charity/fundraising legislation.</w:t>
      </w:r>
    </w:p>
    <w:p w14:paraId="541571D1" w14:textId="77777777" w:rsidR="0027766C" w:rsidRDefault="0027766C" w:rsidP="008B27A4">
      <w:pPr>
        <w:pStyle w:val="NoSpacing"/>
        <w:spacing w:after="120"/>
        <w:ind w:left="720"/>
        <w:textAlignment w:val="baseline"/>
        <w:rPr>
          <w:rFonts w:ascii="Calibri Light" w:hAnsi="Calibri Light" w:cs="Calibri Light"/>
        </w:rPr>
      </w:pPr>
    </w:p>
    <w:p w14:paraId="4B7B69E1" w14:textId="45A0A067" w:rsidR="006245C6" w:rsidRPr="008B27A4" w:rsidRDefault="006245C6" w:rsidP="008B27A4">
      <w:pPr>
        <w:pStyle w:val="NoSpacing"/>
        <w:spacing w:after="120"/>
        <w:ind w:left="720"/>
        <w:textAlignment w:val="baseline"/>
        <w:rPr>
          <w:rFonts w:ascii="Calibri Light" w:hAnsi="Calibri Light" w:cs="Calibri Light"/>
        </w:rPr>
        <w:sectPr w:rsidR="006245C6" w:rsidRPr="008B27A4" w:rsidSect="00D459B4">
          <w:headerReference w:type="default" r:id="rId12"/>
          <w:type w:val="continuous"/>
          <w:pgSz w:w="11910" w:h="16840"/>
          <w:pgMar w:top="426" w:right="428" w:bottom="280" w:left="851" w:header="446" w:footer="720" w:gutter="0"/>
          <w:cols w:space="720"/>
        </w:sectPr>
      </w:pPr>
      <w:r w:rsidRPr="006245C6">
        <w:rPr>
          <w:rFonts w:ascii="Calibri Light" w:hAnsi="Calibri Light" w:cs="Calibri Light"/>
        </w:rPr>
        <w:t>* Indicates the minimum criteria needed to be considered for a guaranteed interview under the disability confident scheme.</w:t>
      </w:r>
    </w:p>
    <w:p w14:paraId="07B01811" w14:textId="712FDAF6" w:rsidR="00C46B91" w:rsidRPr="00B40AF2" w:rsidRDefault="00C46B91" w:rsidP="00475BE0">
      <w:pPr>
        <w:rPr>
          <w:sz w:val="2"/>
          <w:szCs w:val="2"/>
        </w:rPr>
      </w:pPr>
    </w:p>
    <w:sectPr w:rsidR="00C46B91" w:rsidRPr="00B40AF2">
      <w:headerReference w:type="default" r:id="rId13"/>
      <w:footerReference w:type="default" r:id="rId14"/>
      <w:type w:val="continuous"/>
      <w:pgSz w:w="16840" w:h="11910" w:orient="landscape"/>
      <w:pgMar w:top="1280" w:right="1100" w:bottom="280" w:left="800" w:header="720" w:footer="720" w:gutter="0"/>
      <w:cols w:num="2" w:space="720" w:equalWidth="0">
        <w:col w:w="1480" w:space="7934"/>
        <w:col w:w="55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974F" w14:textId="77777777" w:rsidR="00541DF6" w:rsidRDefault="00541DF6">
      <w:r>
        <w:separator/>
      </w:r>
    </w:p>
  </w:endnote>
  <w:endnote w:type="continuationSeparator" w:id="0">
    <w:p w14:paraId="2FEBA79E" w14:textId="77777777" w:rsidR="00541DF6" w:rsidRDefault="00541DF6">
      <w:r>
        <w:continuationSeparator/>
      </w:r>
    </w:p>
  </w:endnote>
  <w:endnote w:type="continuationNotice" w:id="1">
    <w:p w14:paraId="13A56324" w14:textId="77777777" w:rsidR="00541DF6" w:rsidRDefault="00541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247E" w14:textId="758709E8" w:rsidR="00C46B91" w:rsidRDefault="00C46B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0AE1" w14:textId="77777777" w:rsidR="00541DF6" w:rsidRDefault="00541DF6">
      <w:r>
        <w:separator/>
      </w:r>
    </w:p>
  </w:footnote>
  <w:footnote w:type="continuationSeparator" w:id="0">
    <w:p w14:paraId="7A12CEEA" w14:textId="77777777" w:rsidR="00541DF6" w:rsidRDefault="00541DF6">
      <w:r>
        <w:continuationSeparator/>
      </w:r>
    </w:p>
  </w:footnote>
  <w:footnote w:type="continuationNotice" w:id="1">
    <w:p w14:paraId="08AECE07" w14:textId="77777777" w:rsidR="00541DF6" w:rsidRDefault="00541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ABF5" w14:textId="755329C2" w:rsidR="0051613B" w:rsidRDefault="0051613B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22D8AEDD" wp14:editId="6DB923C8">
          <wp:extent cx="1266066" cy="1265681"/>
          <wp:effectExtent l="0" t="0" r="0" b="0"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066" cy="1265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8AFC6" w14:textId="77777777" w:rsidR="0051613B" w:rsidRDefault="00516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8370" w14:textId="77777777" w:rsidR="00DA059C" w:rsidRPr="00475BE0" w:rsidRDefault="00DA059C" w:rsidP="0047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F70"/>
    <w:multiLevelType w:val="hybridMultilevel"/>
    <w:tmpl w:val="C66CBB58"/>
    <w:lvl w:ilvl="0" w:tplc="97AC45F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009ED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03C4C9A6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8E26C64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8EDAD836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3BAA610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2E0AAEA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F554605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632ADAB0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41375C"/>
    <w:multiLevelType w:val="hybridMultilevel"/>
    <w:tmpl w:val="2090AB6C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20971C3"/>
    <w:multiLevelType w:val="hybridMultilevel"/>
    <w:tmpl w:val="316C8A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7758"/>
    <w:multiLevelType w:val="hybridMultilevel"/>
    <w:tmpl w:val="97BEC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2512"/>
    <w:multiLevelType w:val="hybridMultilevel"/>
    <w:tmpl w:val="BF90A482"/>
    <w:lvl w:ilvl="0" w:tplc="8A7C557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02AD52C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524C27E">
      <w:numFmt w:val="bullet"/>
      <w:lvlText w:val="•"/>
      <w:lvlJc w:val="left"/>
      <w:pPr>
        <w:ind w:left="2576" w:hanging="356"/>
      </w:pPr>
      <w:rPr>
        <w:rFonts w:hint="default"/>
        <w:lang w:val="en-US" w:eastAsia="en-US" w:bidi="ar-SA"/>
      </w:rPr>
    </w:lvl>
    <w:lvl w:ilvl="3" w:tplc="D50E2B7A">
      <w:numFmt w:val="bullet"/>
      <w:lvlText w:val="•"/>
      <w:lvlJc w:val="left"/>
      <w:pPr>
        <w:ind w:left="3592" w:hanging="356"/>
      </w:pPr>
      <w:rPr>
        <w:rFonts w:hint="default"/>
        <w:lang w:val="en-US" w:eastAsia="en-US" w:bidi="ar-SA"/>
      </w:rPr>
    </w:lvl>
    <w:lvl w:ilvl="4" w:tplc="57640718">
      <w:numFmt w:val="bullet"/>
      <w:lvlText w:val="•"/>
      <w:lvlJc w:val="left"/>
      <w:pPr>
        <w:ind w:left="4608" w:hanging="356"/>
      </w:pPr>
      <w:rPr>
        <w:rFonts w:hint="default"/>
        <w:lang w:val="en-US" w:eastAsia="en-US" w:bidi="ar-SA"/>
      </w:rPr>
    </w:lvl>
    <w:lvl w:ilvl="5" w:tplc="A1305C48">
      <w:numFmt w:val="bullet"/>
      <w:lvlText w:val="•"/>
      <w:lvlJc w:val="left"/>
      <w:pPr>
        <w:ind w:left="5625" w:hanging="356"/>
      </w:pPr>
      <w:rPr>
        <w:rFonts w:hint="default"/>
        <w:lang w:val="en-US" w:eastAsia="en-US" w:bidi="ar-SA"/>
      </w:rPr>
    </w:lvl>
    <w:lvl w:ilvl="6" w:tplc="C876E014">
      <w:numFmt w:val="bullet"/>
      <w:lvlText w:val="•"/>
      <w:lvlJc w:val="left"/>
      <w:pPr>
        <w:ind w:left="6641" w:hanging="356"/>
      </w:pPr>
      <w:rPr>
        <w:rFonts w:hint="default"/>
        <w:lang w:val="en-US" w:eastAsia="en-US" w:bidi="ar-SA"/>
      </w:rPr>
    </w:lvl>
    <w:lvl w:ilvl="7" w:tplc="0C02FFDE">
      <w:numFmt w:val="bullet"/>
      <w:lvlText w:val="•"/>
      <w:lvlJc w:val="left"/>
      <w:pPr>
        <w:ind w:left="7657" w:hanging="356"/>
      </w:pPr>
      <w:rPr>
        <w:rFonts w:hint="default"/>
        <w:lang w:val="en-US" w:eastAsia="en-US" w:bidi="ar-SA"/>
      </w:rPr>
    </w:lvl>
    <w:lvl w:ilvl="8" w:tplc="9CB6637C">
      <w:numFmt w:val="bullet"/>
      <w:lvlText w:val="•"/>
      <w:lvlJc w:val="left"/>
      <w:pPr>
        <w:ind w:left="8673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29CE0991"/>
    <w:multiLevelType w:val="multilevel"/>
    <w:tmpl w:val="864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80A07"/>
    <w:multiLevelType w:val="hybridMultilevel"/>
    <w:tmpl w:val="B690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45D"/>
    <w:multiLevelType w:val="hybridMultilevel"/>
    <w:tmpl w:val="3EF6DA7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39151BD3"/>
    <w:multiLevelType w:val="hybridMultilevel"/>
    <w:tmpl w:val="31CA851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520F4547"/>
    <w:multiLevelType w:val="hybridMultilevel"/>
    <w:tmpl w:val="ECA4E9CA"/>
    <w:lvl w:ilvl="0" w:tplc="7B2816FC">
      <w:start w:val="4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8AEB06E">
      <w:numFmt w:val="bullet"/>
      <w:lvlText w:val=""/>
      <w:lvlJc w:val="left"/>
      <w:pPr>
        <w:ind w:left="1565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F020660">
      <w:numFmt w:val="bullet"/>
      <w:lvlText w:val="•"/>
      <w:lvlJc w:val="left"/>
      <w:pPr>
        <w:ind w:left="1560" w:hanging="356"/>
      </w:pPr>
      <w:rPr>
        <w:rFonts w:hint="default"/>
        <w:lang w:val="en-US" w:eastAsia="en-US" w:bidi="ar-SA"/>
      </w:rPr>
    </w:lvl>
    <w:lvl w:ilvl="3" w:tplc="F582286C">
      <w:numFmt w:val="bullet"/>
      <w:lvlText w:val="•"/>
      <w:lvlJc w:val="left"/>
      <w:pPr>
        <w:ind w:left="1700" w:hanging="356"/>
      </w:pPr>
      <w:rPr>
        <w:rFonts w:hint="default"/>
        <w:lang w:val="en-US" w:eastAsia="en-US" w:bidi="ar-SA"/>
      </w:rPr>
    </w:lvl>
    <w:lvl w:ilvl="4" w:tplc="348AF4CE">
      <w:numFmt w:val="bullet"/>
      <w:lvlText w:val="•"/>
      <w:lvlJc w:val="left"/>
      <w:pPr>
        <w:ind w:left="2986" w:hanging="356"/>
      </w:pPr>
      <w:rPr>
        <w:rFonts w:hint="default"/>
        <w:lang w:val="en-US" w:eastAsia="en-US" w:bidi="ar-SA"/>
      </w:rPr>
    </w:lvl>
    <w:lvl w:ilvl="5" w:tplc="104EED9A">
      <w:numFmt w:val="bullet"/>
      <w:lvlText w:val="•"/>
      <w:lvlJc w:val="left"/>
      <w:pPr>
        <w:ind w:left="4273" w:hanging="356"/>
      </w:pPr>
      <w:rPr>
        <w:rFonts w:hint="default"/>
        <w:lang w:val="en-US" w:eastAsia="en-US" w:bidi="ar-SA"/>
      </w:rPr>
    </w:lvl>
    <w:lvl w:ilvl="6" w:tplc="DB38822A">
      <w:numFmt w:val="bullet"/>
      <w:lvlText w:val="•"/>
      <w:lvlJc w:val="left"/>
      <w:pPr>
        <w:ind w:left="5559" w:hanging="356"/>
      </w:pPr>
      <w:rPr>
        <w:rFonts w:hint="default"/>
        <w:lang w:val="en-US" w:eastAsia="en-US" w:bidi="ar-SA"/>
      </w:rPr>
    </w:lvl>
    <w:lvl w:ilvl="7" w:tplc="2D1AA688">
      <w:numFmt w:val="bullet"/>
      <w:lvlText w:val="•"/>
      <w:lvlJc w:val="left"/>
      <w:pPr>
        <w:ind w:left="6846" w:hanging="356"/>
      </w:pPr>
      <w:rPr>
        <w:rFonts w:hint="default"/>
        <w:lang w:val="en-US" w:eastAsia="en-US" w:bidi="ar-SA"/>
      </w:rPr>
    </w:lvl>
    <w:lvl w:ilvl="8" w:tplc="434C272C">
      <w:numFmt w:val="bullet"/>
      <w:lvlText w:val="•"/>
      <w:lvlJc w:val="left"/>
      <w:pPr>
        <w:ind w:left="8133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751F6B75"/>
    <w:multiLevelType w:val="hybridMultilevel"/>
    <w:tmpl w:val="82CE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C6F0D"/>
    <w:multiLevelType w:val="hybridMultilevel"/>
    <w:tmpl w:val="12CEC2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777093">
    <w:abstractNumId w:val="9"/>
  </w:num>
  <w:num w:numId="2" w16cid:durableId="615219174">
    <w:abstractNumId w:val="4"/>
  </w:num>
  <w:num w:numId="3" w16cid:durableId="1757703121">
    <w:abstractNumId w:val="0"/>
  </w:num>
  <w:num w:numId="4" w16cid:durableId="445542591">
    <w:abstractNumId w:val="6"/>
  </w:num>
  <w:num w:numId="5" w16cid:durableId="1111781916">
    <w:abstractNumId w:val="5"/>
  </w:num>
  <w:num w:numId="6" w16cid:durableId="1890679473">
    <w:abstractNumId w:val="7"/>
  </w:num>
  <w:num w:numId="7" w16cid:durableId="2123331972">
    <w:abstractNumId w:val="2"/>
  </w:num>
  <w:num w:numId="8" w16cid:durableId="769155258">
    <w:abstractNumId w:val="11"/>
  </w:num>
  <w:num w:numId="9" w16cid:durableId="319122746">
    <w:abstractNumId w:val="3"/>
  </w:num>
  <w:num w:numId="10" w16cid:durableId="952711756">
    <w:abstractNumId w:val="8"/>
  </w:num>
  <w:num w:numId="11" w16cid:durableId="1184398850">
    <w:abstractNumId w:val="10"/>
  </w:num>
  <w:num w:numId="12" w16cid:durableId="193790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1"/>
    <w:rsid w:val="00007D70"/>
    <w:rsid w:val="0001395A"/>
    <w:rsid w:val="000309C4"/>
    <w:rsid w:val="00063CF0"/>
    <w:rsid w:val="00094668"/>
    <w:rsid w:val="00095A7B"/>
    <w:rsid w:val="000B2D2A"/>
    <w:rsid w:val="001310EE"/>
    <w:rsid w:val="00155A29"/>
    <w:rsid w:val="001819C5"/>
    <w:rsid w:val="001D6FE7"/>
    <w:rsid w:val="001F53E8"/>
    <w:rsid w:val="00214AFB"/>
    <w:rsid w:val="002238D4"/>
    <w:rsid w:val="00242B11"/>
    <w:rsid w:val="0027766C"/>
    <w:rsid w:val="002B6B3F"/>
    <w:rsid w:val="002B7B57"/>
    <w:rsid w:val="002E5955"/>
    <w:rsid w:val="002F4641"/>
    <w:rsid w:val="002F5FB1"/>
    <w:rsid w:val="003442E0"/>
    <w:rsid w:val="003509AB"/>
    <w:rsid w:val="0035642E"/>
    <w:rsid w:val="00384019"/>
    <w:rsid w:val="003D7D56"/>
    <w:rsid w:val="00410E2C"/>
    <w:rsid w:val="004133EA"/>
    <w:rsid w:val="00416F09"/>
    <w:rsid w:val="00440054"/>
    <w:rsid w:val="004440B8"/>
    <w:rsid w:val="00460372"/>
    <w:rsid w:val="00475BE0"/>
    <w:rsid w:val="004775F7"/>
    <w:rsid w:val="004814A0"/>
    <w:rsid w:val="004934FD"/>
    <w:rsid w:val="004954C5"/>
    <w:rsid w:val="00496C25"/>
    <w:rsid w:val="004A3322"/>
    <w:rsid w:val="00500557"/>
    <w:rsid w:val="00510F8D"/>
    <w:rsid w:val="00512CF9"/>
    <w:rsid w:val="0051613B"/>
    <w:rsid w:val="00541DF6"/>
    <w:rsid w:val="005440F9"/>
    <w:rsid w:val="00550B76"/>
    <w:rsid w:val="00577F19"/>
    <w:rsid w:val="005C5675"/>
    <w:rsid w:val="005D03F1"/>
    <w:rsid w:val="005F6590"/>
    <w:rsid w:val="00607850"/>
    <w:rsid w:val="0062431E"/>
    <w:rsid w:val="006245C6"/>
    <w:rsid w:val="006E0857"/>
    <w:rsid w:val="006E2133"/>
    <w:rsid w:val="006E7D3E"/>
    <w:rsid w:val="00704577"/>
    <w:rsid w:val="0073272A"/>
    <w:rsid w:val="007479A1"/>
    <w:rsid w:val="00756B7D"/>
    <w:rsid w:val="007656F2"/>
    <w:rsid w:val="007A6FF9"/>
    <w:rsid w:val="007F159A"/>
    <w:rsid w:val="0080452A"/>
    <w:rsid w:val="00807924"/>
    <w:rsid w:val="00826286"/>
    <w:rsid w:val="00841E30"/>
    <w:rsid w:val="00844316"/>
    <w:rsid w:val="008514AC"/>
    <w:rsid w:val="00863BD4"/>
    <w:rsid w:val="00870F23"/>
    <w:rsid w:val="00880674"/>
    <w:rsid w:val="008854B6"/>
    <w:rsid w:val="008B27A4"/>
    <w:rsid w:val="008B4370"/>
    <w:rsid w:val="00910CB7"/>
    <w:rsid w:val="0091653C"/>
    <w:rsid w:val="009165A3"/>
    <w:rsid w:val="009239DB"/>
    <w:rsid w:val="00924176"/>
    <w:rsid w:val="00975788"/>
    <w:rsid w:val="0098390C"/>
    <w:rsid w:val="009959A2"/>
    <w:rsid w:val="00996D5F"/>
    <w:rsid w:val="009A79EA"/>
    <w:rsid w:val="00A41837"/>
    <w:rsid w:val="00A446DA"/>
    <w:rsid w:val="00A55621"/>
    <w:rsid w:val="00A600B0"/>
    <w:rsid w:val="00A66883"/>
    <w:rsid w:val="00A72C04"/>
    <w:rsid w:val="00A84ACD"/>
    <w:rsid w:val="00A86A1E"/>
    <w:rsid w:val="00AA75E4"/>
    <w:rsid w:val="00AB0528"/>
    <w:rsid w:val="00AB4F17"/>
    <w:rsid w:val="00AC6DDB"/>
    <w:rsid w:val="00B00A02"/>
    <w:rsid w:val="00B01306"/>
    <w:rsid w:val="00B04523"/>
    <w:rsid w:val="00B158AE"/>
    <w:rsid w:val="00B40AF2"/>
    <w:rsid w:val="00B63895"/>
    <w:rsid w:val="00B63E0D"/>
    <w:rsid w:val="00B86C94"/>
    <w:rsid w:val="00B9372A"/>
    <w:rsid w:val="00BA33FD"/>
    <w:rsid w:val="00BB3D83"/>
    <w:rsid w:val="00BB697C"/>
    <w:rsid w:val="00BE5F30"/>
    <w:rsid w:val="00C46B91"/>
    <w:rsid w:val="00C626EB"/>
    <w:rsid w:val="00CA4704"/>
    <w:rsid w:val="00D430DD"/>
    <w:rsid w:val="00D459B4"/>
    <w:rsid w:val="00D60077"/>
    <w:rsid w:val="00D90C79"/>
    <w:rsid w:val="00DA059C"/>
    <w:rsid w:val="00DC6DBA"/>
    <w:rsid w:val="00DC75A3"/>
    <w:rsid w:val="00E14952"/>
    <w:rsid w:val="00E27694"/>
    <w:rsid w:val="00E50653"/>
    <w:rsid w:val="00E52BE3"/>
    <w:rsid w:val="00E6640E"/>
    <w:rsid w:val="00E85E1E"/>
    <w:rsid w:val="00EA789B"/>
    <w:rsid w:val="00F1640C"/>
    <w:rsid w:val="00F21D28"/>
    <w:rsid w:val="00F25EB7"/>
    <w:rsid w:val="00F348DA"/>
    <w:rsid w:val="00F3752A"/>
    <w:rsid w:val="00FC6341"/>
    <w:rsid w:val="3B9C6379"/>
    <w:rsid w:val="4E9589D6"/>
    <w:rsid w:val="780A955F"/>
    <w:rsid w:val="786AC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BC0D"/>
  <w15:docId w15:val="{FB660D85-21A6-43C0-B9E5-C5A2344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52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1565" w:hanging="356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8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8A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59B4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10E2C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10E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10E2C"/>
  </w:style>
  <w:style w:type="character" w:customStyle="1" w:styleId="eop">
    <w:name w:val="eop"/>
    <w:basedOn w:val="DefaultParagraphFont"/>
    <w:rsid w:val="00410E2C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063CF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44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0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46DA"/>
    <w:pPr>
      <w:widowControl/>
      <w:autoSpaceDE/>
      <w:autoSpaceDN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88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ce2be.org.uk/about-us/our-work/our-mission-vision-and-valu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61C28E827C44B9F8BC65A6608A461" ma:contentTypeVersion="19" ma:contentTypeDescription="Create a new document." ma:contentTypeScope="" ma:versionID="dab5104f616541474e5c8d653da31c6f">
  <xsd:schema xmlns:xsd="http://www.w3.org/2001/XMLSchema" xmlns:xs="http://www.w3.org/2001/XMLSchema" xmlns:p="http://schemas.microsoft.com/office/2006/metadata/properties" xmlns:ns2="d355790f-52e7-4681-8a29-05daf0e9c2f6" xmlns:ns3="496eb040-8e43-49a1-a45c-12e14bcf50dd" xmlns:ns4="80702035-83e4-4f4e-898a-6cc0c7e3ab77" targetNamespace="http://schemas.microsoft.com/office/2006/metadata/properties" ma:root="true" ma:fieldsID="5dbc49cee1fe6f1bc09d950ae631ee0a" ns2:_="" ns3:_="" ns4:_="">
    <xsd:import namespace="d355790f-52e7-4681-8a29-05daf0e9c2f6"/>
    <xsd:import namespace="496eb040-8e43-49a1-a45c-12e14bcf50dd"/>
    <xsd:import namespace="80702035-83e4-4f4e-898a-6cc0c7e3ab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790f-52e7-4681-8a29-05daf0e9c2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b040-8e43-49a1-a45c-12e14bcf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5400aad-a3f4-4bea-97d8-85ce61c1b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02035-83e4-4f4e-898a-6cc0c7e3ab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3041a45-58e0-4365-b532-a6b5112c4836}" ma:internalName="TaxCatchAll" ma:showField="CatchAllData" ma:web="80702035-83e4-4f4e-898a-6cc0c7e3a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6eb040-8e43-49a1-a45c-12e14bcf50dd">
      <Terms xmlns="http://schemas.microsoft.com/office/infopath/2007/PartnerControls"/>
    </lcf76f155ced4ddcb4097134ff3c332f>
    <TaxCatchAll xmlns="80702035-83e4-4f4e-898a-6cc0c7e3ab77" xsi:nil="true"/>
    <SharedWithUsers xmlns="d355790f-52e7-4681-8a29-05daf0e9c2f6">
      <UserInfo>
        <DisplayName>Niki Cooper</DisplayName>
        <AccountId>129</AccountId>
        <AccountType/>
      </UserInfo>
      <UserInfo>
        <DisplayName>Taynila Gungaram</DisplayName>
        <AccountId>26985</AccountId>
        <AccountType/>
      </UserInfo>
      <UserInfo>
        <DisplayName>Adebola Adebo</DisplayName>
        <AccountId>16905</AccountId>
        <AccountType/>
      </UserInfo>
    </SharedWithUsers>
    <MediaLengthInSeconds xmlns="496eb040-8e43-49a1-a45c-12e14bcf50dd" xsi:nil="true"/>
  </documentManagement>
</p:properties>
</file>

<file path=customXml/itemProps1.xml><?xml version="1.0" encoding="utf-8"?>
<ds:datastoreItem xmlns:ds="http://schemas.openxmlformats.org/officeDocument/2006/customXml" ds:itemID="{E6BC05C9-BD85-45DA-A242-062904BF5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9A036-E3E7-4E01-9530-EF64F94F4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B5389B-3068-445C-A5B6-2D357BE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790f-52e7-4681-8a29-05daf0e9c2f6"/>
    <ds:schemaRef ds:uri="496eb040-8e43-49a1-a45c-12e14bcf50dd"/>
    <ds:schemaRef ds:uri="80702035-83e4-4f4e-898a-6cc0c7e3a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C60BC-9C86-443A-B0E3-959FA5F658F5}">
  <ds:schemaRefs>
    <ds:schemaRef ds:uri="http://schemas.microsoft.com/office/2006/metadata/properties"/>
    <ds:schemaRef ds:uri="http://schemas.microsoft.com/office/infopath/2007/PartnerControls"/>
    <ds:schemaRef ds:uri="496eb040-8e43-49a1-a45c-12e14bcf50dd"/>
    <ds:schemaRef ds:uri="80702035-83e4-4f4e-898a-6cc0c7e3ab77"/>
    <ds:schemaRef ds:uri="d355790f-52e7-4681-8a29-05daf0e9c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https://www.place2be.org.uk/about-us/our-work/our-mission-vision-and-values/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Levitt</dc:creator>
  <cp:keywords/>
  <cp:lastModifiedBy>Amna Idrees</cp:lastModifiedBy>
  <cp:revision>31</cp:revision>
  <dcterms:created xsi:type="dcterms:W3CDTF">2025-07-23T14:23:00Z</dcterms:created>
  <dcterms:modified xsi:type="dcterms:W3CDTF">2025-08-07T10:01:00Z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ContentTypeId">
    <vt:lpwstr>0x010100A8561C28E827C44B9F8BC65A6608A461</vt:lpwstr>
  </property>
  <property fmtid="{D5CDD505-2E9C-101B-9397-08002B2CF9AE}" pid="6" name="MediaServiceImageTags">
    <vt:lpwstr/>
  </property>
  <property fmtid="{D5CDD505-2E9C-101B-9397-08002B2CF9AE}" pid="7" name="Order">
    <vt:r8>9600</vt:r8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{"FileActivityType":"9","FileActivityTimeStamp":"2023-12-07T15:38:04.363Z","FileActivityUsersOnPage":[{"DisplayName":"Mary Jones","Id":"mary.jones@place2be.org.uk"},{"DisplayName":"Taynila Gungaram","Id":"taynila.gungaram@place2be.org.uk"}],"FileActivityNavigationId":null}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